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3BD3" w14:textId="085DE320" w:rsidR="007C379B" w:rsidRPr="002066FD" w:rsidRDefault="007C379B" w:rsidP="002066FD">
      <w:pPr>
        <w:pStyle w:val="BodyText"/>
      </w:pPr>
      <w:r w:rsidRPr="00E03FC0">
        <w:rPr>
          <w:rFonts w:asciiTheme="minorHAnsi" w:hAnsiTheme="minorHAnsi" w:cstheme="minorHAnsi"/>
          <w:sz w:val="22"/>
          <w:szCs w:val="22"/>
        </w:rPr>
        <w:t>Development Plan Team,</w:t>
      </w:r>
    </w:p>
    <w:p w14:paraId="354AF727" w14:textId="77777777" w:rsidR="007C379B" w:rsidRPr="00E03FC0" w:rsidRDefault="007C379B" w:rsidP="00B64B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3FC0">
        <w:rPr>
          <w:rFonts w:asciiTheme="minorHAnsi" w:hAnsiTheme="minorHAnsi" w:cstheme="minorHAnsi"/>
          <w:sz w:val="22"/>
          <w:szCs w:val="22"/>
        </w:rPr>
        <w:t>Planning and Property Development Department,</w:t>
      </w:r>
    </w:p>
    <w:p w14:paraId="17F8636B" w14:textId="77777777" w:rsidR="007C379B" w:rsidRPr="00E03FC0" w:rsidRDefault="007C379B" w:rsidP="00B64B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3FC0">
        <w:rPr>
          <w:rFonts w:asciiTheme="minorHAnsi" w:hAnsiTheme="minorHAnsi" w:cstheme="minorHAnsi"/>
          <w:sz w:val="22"/>
          <w:szCs w:val="22"/>
        </w:rPr>
        <w:t>Block 4, Floor 3,</w:t>
      </w:r>
    </w:p>
    <w:p w14:paraId="2F0AC7F4" w14:textId="77777777" w:rsidR="007C379B" w:rsidRPr="00E03FC0" w:rsidRDefault="007C379B" w:rsidP="00B64B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3FC0">
        <w:rPr>
          <w:rFonts w:asciiTheme="minorHAnsi" w:hAnsiTheme="minorHAnsi" w:cstheme="minorHAnsi"/>
          <w:sz w:val="22"/>
          <w:szCs w:val="22"/>
        </w:rPr>
        <w:t>Civic Offices,</w:t>
      </w:r>
    </w:p>
    <w:p w14:paraId="4BA5AB70" w14:textId="77777777" w:rsidR="007C379B" w:rsidRPr="00E03FC0" w:rsidRDefault="007C379B" w:rsidP="00B64B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3FC0">
        <w:rPr>
          <w:rFonts w:asciiTheme="minorHAnsi" w:hAnsiTheme="minorHAnsi" w:cstheme="minorHAnsi"/>
          <w:sz w:val="22"/>
          <w:szCs w:val="22"/>
        </w:rPr>
        <w:t>Wood Quay,</w:t>
      </w:r>
    </w:p>
    <w:p w14:paraId="2DAED2B0" w14:textId="77777777" w:rsidR="007C379B" w:rsidRPr="00E03FC0" w:rsidRDefault="007C379B" w:rsidP="00B64B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3FC0">
        <w:rPr>
          <w:rFonts w:asciiTheme="minorHAnsi" w:hAnsiTheme="minorHAnsi" w:cstheme="minorHAnsi"/>
          <w:sz w:val="22"/>
          <w:szCs w:val="22"/>
        </w:rPr>
        <w:t>Dublin 8.</w:t>
      </w:r>
    </w:p>
    <w:p w14:paraId="26D56C1A" w14:textId="6EB5E569" w:rsidR="007C379B" w:rsidRPr="00E03FC0" w:rsidRDefault="007C379B" w:rsidP="00B64B3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3FC0">
        <w:rPr>
          <w:rFonts w:asciiTheme="minorHAnsi" w:hAnsiTheme="minorHAnsi" w:cstheme="minorHAnsi"/>
          <w:sz w:val="22"/>
          <w:szCs w:val="22"/>
        </w:rPr>
        <w:t>D08 RF3F</w:t>
      </w:r>
    </w:p>
    <w:p w14:paraId="532EE8DA" w14:textId="49A7C8D7" w:rsidR="007C379B" w:rsidRPr="00E03FC0" w:rsidRDefault="007C379B" w:rsidP="00B64B34">
      <w:pPr>
        <w:pStyle w:val="Body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44D0AB2F" w14:textId="30D911C1" w:rsidR="007C379B" w:rsidRPr="00E03FC0" w:rsidRDefault="007C379B" w:rsidP="00B64B34">
      <w:pPr>
        <w:pStyle w:val="Body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3FC0">
        <w:rPr>
          <w:rFonts w:asciiTheme="minorHAnsi" w:hAnsiTheme="minorHAnsi" w:cstheme="minorHAnsi"/>
          <w:sz w:val="22"/>
          <w:szCs w:val="22"/>
        </w:rPr>
        <w:t>1</w:t>
      </w:r>
      <w:r w:rsidR="0085312F" w:rsidRPr="0085312F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5312F">
        <w:rPr>
          <w:rFonts w:asciiTheme="minorHAnsi" w:hAnsiTheme="minorHAnsi" w:cstheme="minorHAnsi"/>
          <w:sz w:val="22"/>
          <w:szCs w:val="22"/>
        </w:rPr>
        <w:t xml:space="preserve"> </w:t>
      </w:r>
      <w:r w:rsidRPr="00E03FC0">
        <w:rPr>
          <w:rFonts w:asciiTheme="minorHAnsi" w:hAnsiTheme="minorHAnsi" w:cstheme="minorHAnsi"/>
          <w:sz w:val="22"/>
          <w:szCs w:val="22"/>
        </w:rPr>
        <w:t>September 2022</w:t>
      </w:r>
    </w:p>
    <w:p w14:paraId="04A64C9E" w14:textId="7AD60291" w:rsidR="003702C9" w:rsidRPr="00E03FC0" w:rsidRDefault="003702C9" w:rsidP="00B64B34">
      <w:pPr>
        <w:pStyle w:val="Body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0F0304CD" w14:textId="77777777" w:rsidR="003702C9" w:rsidRPr="00E03FC0" w:rsidRDefault="003702C9" w:rsidP="00B64B34">
      <w:pPr>
        <w:pStyle w:val="BodyTex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03FC0">
        <w:rPr>
          <w:rFonts w:asciiTheme="minorHAnsi" w:hAnsiTheme="minorHAnsi" w:cstheme="minorHAnsi"/>
          <w:sz w:val="22"/>
          <w:szCs w:val="22"/>
        </w:rPr>
        <w:t>Dear Sir / Madam,</w:t>
      </w:r>
    </w:p>
    <w:p w14:paraId="42A4E310" w14:textId="4AA7A6D7" w:rsidR="007C379B" w:rsidRPr="00E03FC0" w:rsidRDefault="007C379B" w:rsidP="00B64B34">
      <w:pPr>
        <w:pStyle w:val="Body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8AC5D9" w14:textId="1FE80A0F" w:rsidR="007C379B" w:rsidRPr="00E03FC0" w:rsidRDefault="007C379B" w:rsidP="00E849FC">
      <w:pPr>
        <w:pStyle w:val="BodyTex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E03FC0">
        <w:rPr>
          <w:rFonts w:asciiTheme="minorHAnsi" w:hAnsiTheme="minorHAnsi" w:cstheme="minorHAnsi"/>
          <w:b/>
          <w:bCs/>
          <w:sz w:val="22"/>
          <w:szCs w:val="22"/>
        </w:rPr>
        <w:t xml:space="preserve">RE: </w:t>
      </w:r>
      <w:r w:rsidR="0085312F">
        <w:rPr>
          <w:rFonts w:asciiTheme="minorHAnsi" w:hAnsiTheme="minorHAnsi" w:cstheme="minorHAnsi"/>
          <w:b/>
          <w:bCs/>
          <w:sz w:val="22"/>
          <w:szCs w:val="22"/>
        </w:rPr>
        <w:t xml:space="preserve">Proposed </w:t>
      </w:r>
      <w:r w:rsidRPr="00E03FC0">
        <w:rPr>
          <w:rFonts w:asciiTheme="minorHAnsi" w:hAnsiTheme="minorHAnsi" w:cstheme="minorHAnsi"/>
          <w:b/>
          <w:bCs/>
          <w:sz w:val="22"/>
          <w:szCs w:val="22"/>
        </w:rPr>
        <w:t>Material Alterations to</w:t>
      </w:r>
      <w:r w:rsidR="003702C9" w:rsidRPr="00E03FC0">
        <w:rPr>
          <w:rFonts w:asciiTheme="minorHAnsi" w:hAnsiTheme="minorHAnsi" w:cstheme="minorHAnsi"/>
          <w:b/>
          <w:bCs/>
          <w:sz w:val="22"/>
          <w:szCs w:val="22"/>
        </w:rPr>
        <w:t xml:space="preserve"> the Draft</w:t>
      </w:r>
      <w:r w:rsidRPr="00E03FC0">
        <w:rPr>
          <w:rFonts w:asciiTheme="minorHAnsi" w:hAnsiTheme="minorHAnsi" w:cstheme="minorHAnsi"/>
          <w:b/>
          <w:bCs/>
          <w:sz w:val="22"/>
          <w:szCs w:val="22"/>
        </w:rPr>
        <w:t xml:space="preserve"> Dublin City Development Plan 2022</w:t>
      </w:r>
      <w:r w:rsidR="007147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03FC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7147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03FC0">
        <w:rPr>
          <w:rFonts w:asciiTheme="minorHAnsi" w:hAnsiTheme="minorHAnsi" w:cstheme="minorHAnsi"/>
          <w:b/>
          <w:bCs/>
          <w:sz w:val="22"/>
          <w:szCs w:val="22"/>
        </w:rPr>
        <w:t xml:space="preserve">2028 </w:t>
      </w:r>
    </w:p>
    <w:p w14:paraId="0C2BB4A7" w14:textId="03BE2797" w:rsidR="003702C9" w:rsidRPr="00E03FC0" w:rsidRDefault="003702C9" w:rsidP="00B64B34">
      <w:pPr>
        <w:pStyle w:val="BodyTex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67E7E25" w14:textId="11F7F0CE" w:rsidR="003702C9" w:rsidRPr="00E03FC0" w:rsidRDefault="003702C9" w:rsidP="00B64B34">
      <w:pPr>
        <w:pStyle w:val="BodyText"/>
        <w:spacing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3702C9">
        <w:rPr>
          <w:rFonts w:asciiTheme="minorHAnsi" w:hAnsiTheme="minorHAnsi" w:cstheme="minorHAnsi"/>
          <w:sz w:val="22"/>
          <w:szCs w:val="22"/>
          <w:lang w:val="en-IE"/>
        </w:rPr>
        <w:t>Further to the notice given to th</w:t>
      </w:r>
      <w:r w:rsidR="004958EE">
        <w:rPr>
          <w:rFonts w:asciiTheme="minorHAnsi" w:hAnsiTheme="minorHAnsi" w:cstheme="minorHAnsi"/>
          <w:sz w:val="22"/>
          <w:szCs w:val="22"/>
          <w:lang w:val="en-IE"/>
        </w:rPr>
        <w:t>e</w:t>
      </w:r>
      <w:r w:rsidRPr="003702C9">
        <w:rPr>
          <w:rFonts w:asciiTheme="minorHAnsi" w:hAnsiTheme="minorHAnsi" w:cstheme="minorHAnsi"/>
          <w:sz w:val="22"/>
          <w:szCs w:val="22"/>
          <w:lang w:val="en-IE"/>
        </w:rPr>
        <w:t xml:space="preserve"> Department</w:t>
      </w:r>
      <w:r w:rsidR="004958EE">
        <w:rPr>
          <w:rFonts w:asciiTheme="minorHAnsi" w:hAnsiTheme="minorHAnsi" w:cstheme="minorHAnsi"/>
          <w:sz w:val="22"/>
          <w:szCs w:val="22"/>
          <w:lang w:val="en-IE"/>
        </w:rPr>
        <w:t xml:space="preserve"> of the Environment, Climate and Communications (the Department)</w:t>
      </w:r>
      <w:r w:rsidRPr="003702C9">
        <w:rPr>
          <w:rFonts w:asciiTheme="minorHAnsi" w:hAnsiTheme="minorHAnsi" w:cstheme="minorHAnsi"/>
          <w:sz w:val="22"/>
          <w:szCs w:val="22"/>
          <w:lang w:val="en-IE"/>
        </w:rPr>
        <w:t xml:space="preserve"> of the publication of the </w:t>
      </w:r>
      <w:r w:rsidR="0085312F">
        <w:rPr>
          <w:rFonts w:asciiTheme="minorHAnsi" w:hAnsiTheme="minorHAnsi" w:cstheme="minorHAnsi"/>
          <w:sz w:val="22"/>
          <w:szCs w:val="22"/>
          <w:lang w:val="en-IE"/>
        </w:rPr>
        <w:t xml:space="preserve">Proposed </w:t>
      </w:r>
      <w:r w:rsidRPr="003702C9">
        <w:rPr>
          <w:rFonts w:asciiTheme="minorHAnsi" w:hAnsiTheme="minorHAnsi" w:cstheme="minorHAnsi"/>
          <w:sz w:val="22"/>
          <w:szCs w:val="22"/>
          <w:lang w:val="en-IE"/>
        </w:rPr>
        <w:t xml:space="preserve">Material Alterations to the Draft </w:t>
      </w:r>
      <w:r w:rsidRPr="00E03FC0">
        <w:rPr>
          <w:rFonts w:asciiTheme="minorHAnsi" w:hAnsiTheme="minorHAnsi" w:cstheme="minorHAnsi"/>
          <w:sz w:val="22"/>
          <w:szCs w:val="22"/>
          <w:lang w:val="en-IE"/>
        </w:rPr>
        <w:t>Dublin</w:t>
      </w:r>
      <w:r w:rsidRPr="003702C9">
        <w:rPr>
          <w:rFonts w:asciiTheme="minorHAnsi" w:hAnsiTheme="minorHAnsi" w:cstheme="minorHAnsi"/>
          <w:sz w:val="22"/>
          <w:szCs w:val="22"/>
          <w:lang w:val="en-IE"/>
        </w:rPr>
        <w:t xml:space="preserve"> C</w:t>
      </w:r>
      <w:r w:rsidRPr="00E03FC0">
        <w:rPr>
          <w:rFonts w:asciiTheme="minorHAnsi" w:hAnsiTheme="minorHAnsi" w:cstheme="minorHAnsi"/>
          <w:sz w:val="22"/>
          <w:szCs w:val="22"/>
          <w:lang w:val="en-IE"/>
        </w:rPr>
        <w:t>ity</w:t>
      </w:r>
      <w:r w:rsidRPr="003702C9">
        <w:rPr>
          <w:rFonts w:asciiTheme="minorHAnsi" w:hAnsiTheme="minorHAnsi" w:cstheme="minorHAnsi"/>
          <w:sz w:val="22"/>
          <w:szCs w:val="22"/>
          <w:lang w:val="en-IE"/>
        </w:rPr>
        <w:t xml:space="preserve"> Development Plan 2022-2028, the following submission outlines its observations in respect of a number of </w:t>
      </w:r>
      <w:r w:rsidR="00E54B8E">
        <w:rPr>
          <w:rFonts w:asciiTheme="minorHAnsi" w:hAnsiTheme="minorHAnsi" w:cstheme="minorHAnsi"/>
          <w:sz w:val="22"/>
          <w:szCs w:val="22"/>
          <w:lang w:val="en-IE"/>
        </w:rPr>
        <w:t xml:space="preserve">specific </w:t>
      </w:r>
      <w:r w:rsidRPr="003702C9">
        <w:rPr>
          <w:rFonts w:asciiTheme="minorHAnsi" w:hAnsiTheme="minorHAnsi" w:cstheme="minorHAnsi"/>
          <w:sz w:val="22"/>
          <w:szCs w:val="22"/>
          <w:lang w:val="en-IE"/>
        </w:rPr>
        <w:t xml:space="preserve">policy areas for which the Department is responsible. </w:t>
      </w:r>
    </w:p>
    <w:p w14:paraId="483E61E8" w14:textId="77777777" w:rsidR="00E17A15" w:rsidRPr="00E03FC0" w:rsidRDefault="00E17A15" w:rsidP="00B64B34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652AC380" w14:textId="6320814D" w:rsidR="005F5BA0" w:rsidRPr="00824BF5" w:rsidRDefault="00E54B8E" w:rsidP="00B64B34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824BF5">
        <w:rPr>
          <w:rFonts w:asciiTheme="minorHAnsi" w:hAnsiTheme="minorHAnsi" w:cstheme="minorHAnsi"/>
          <w:sz w:val="22"/>
          <w:szCs w:val="22"/>
          <w:lang w:val="en-IE"/>
        </w:rPr>
        <w:t xml:space="preserve">As a whole, the </w:t>
      </w:r>
      <w:r w:rsidR="00824BF5">
        <w:rPr>
          <w:rFonts w:asciiTheme="minorHAnsi" w:hAnsiTheme="minorHAnsi" w:cstheme="minorHAnsi"/>
          <w:sz w:val="22"/>
          <w:szCs w:val="22"/>
          <w:lang w:val="en-IE"/>
        </w:rPr>
        <w:t>Department notes the</w:t>
      </w:r>
      <w:r w:rsidRPr="00824BF5">
        <w:rPr>
          <w:rFonts w:asciiTheme="minorHAnsi" w:hAnsiTheme="minorHAnsi" w:cstheme="minorHAnsi"/>
          <w:sz w:val="22"/>
          <w:szCs w:val="22"/>
          <w:lang w:val="en-IE"/>
        </w:rPr>
        <w:t xml:space="preserve"> commitment to strength</w:t>
      </w:r>
      <w:r w:rsidR="00824BF5" w:rsidRPr="00824BF5">
        <w:rPr>
          <w:rFonts w:asciiTheme="minorHAnsi" w:hAnsiTheme="minorHAnsi" w:cstheme="minorHAnsi"/>
          <w:sz w:val="22"/>
          <w:szCs w:val="22"/>
          <w:lang w:val="en-IE"/>
        </w:rPr>
        <w:t>en</w:t>
      </w:r>
      <w:r w:rsidRPr="00824BF5">
        <w:rPr>
          <w:rFonts w:asciiTheme="minorHAnsi" w:hAnsiTheme="minorHAnsi" w:cstheme="minorHAnsi"/>
          <w:sz w:val="22"/>
          <w:szCs w:val="22"/>
          <w:lang w:val="en-IE"/>
        </w:rPr>
        <w:t xml:space="preserve">ing the </w:t>
      </w:r>
      <w:r w:rsidR="00824BF5">
        <w:rPr>
          <w:rFonts w:asciiTheme="minorHAnsi" w:hAnsiTheme="minorHAnsi" w:cstheme="minorHAnsi"/>
          <w:sz w:val="22"/>
          <w:szCs w:val="22"/>
          <w:lang w:val="en-IE"/>
        </w:rPr>
        <w:t>Draft Plan in the areas of</w:t>
      </w:r>
      <w:r w:rsidRPr="00824BF5">
        <w:rPr>
          <w:rFonts w:asciiTheme="minorHAnsi" w:hAnsiTheme="minorHAnsi" w:cstheme="minorHAnsi"/>
          <w:sz w:val="22"/>
          <w:szCs w:val="22"/>
          <w:lang w:val="en-IE"/>
        </w:rPr>
        <w:t xml:space="preserve"> climate action, </w:t>
      </w:r>
      <w:r w:rsidR="00824BF5">
        <w:rPr>
          <w:rFonts w:asciiTheme="minorHAnsi" w:hAnsiTheme="minorHAnsi" w:cstheme="minorHAnsi"/>
          <w:sz w:val="22"/>
          <w:szCs w:val="22"/>
          <w:lang w:val="en-IE"/>
        </w:rPr>
        <w:t xml:space="preserve">energy use in the built environment, </w:t>
      </w:r>
      <w:r w:rsidRPr="00824BF5">
        <w:rPr>
          <w:rFonts w:asciiTheme="minorHAnsi" w:hAnsiTheme="minorHAnsi" w:cstheme="minorHAnsi"/>
          <w:sz w:val="22"/>
          <w:szCs w:val="22"/>
          <w:lang w:val="en-IE"/>
        </w:rPr>
        <w:t>the circular economy</w:t>
      </w:r>
      <w:r w:rsidR="00824BF5" w:rsidRPr="00824BF5">
        <w:rPr>
          <w:rFonts w:asciiTheme="minorHAnsi" w:hAnsiTheme="minorHAnsi" w:cstheme="minorHAnsi"/>
          <w:sz w:val="22"/>
          <w:szCs w:val="22"/>
          <w:lang w:val="en-IE"/>
        </w:rPr>
        <w:t xml:space="preserve"> and </w:t>
      </w:r>
      <w:r w:rsidR="00824BF5">
        <w:rPr>
          <w:rFonts w:asciiTheme="minorHAnsi" w:hAnsiTheme="minorHAnsi" w:cstheme="minorHAnsi"/>
          <w:sz w:val="22"/>
          <w:szCs w:val="22"/>
          <w:lang w:val="en-IE"/>
        </w:rPr>
        <w:t xml:space="preserve">sustainable development and </w:t>
      </w:r>
      <w:r w:rsidR="00850563">
        <w:rPr>
          <w:rFonts w:asciiTheme="minorHAnsi" w:hAnsiTheme="minorHAnsi" w:cstheme="minorHAnsi"/>
          <w:sz w:val="22"/>
          <w:szCs w:val="22"/>
          <w:lang w:val="en-IE"/>
        </w:rPr>
        <w:t xml:space="preserve">the </w:t>
      </w:r>
      <w:r w:rsidR="00FF36D4">
        <w:rPr>
          <w:rFonts w:asciiTheme="minorHAnsi" w:hAnsiTheme="minorHAnsi" w:cstheme="minorHAnsi"/>
          <w:sz w:val="22"/>
          <w:szCs w:val="22"/>
          <w:lang w:val="en-IE"/>
        </w:rPr>
        <w:t xml:space="preserve">amended referencing </w:t>
      </w:r>
      <w:r w:rsidR="00824BF5">
        <w:rPr>
          <w:rFonts w:asciiTheme="minorHAnsi" w:hAnsiTheme="minorHAnsi" w:cstheme="minorHAnsi"/>
          <w:sz w:val="22"/>
          <w:szCs w:val="22"/>
          <w:lang w:val="en-IE"/>
        </w:rPr>
        <w:t xml:space="preserve">to the </w:t>
      </w:r>
      <w:r w:rsidR="00824BF5" w:rsidRPr="00824BF5">
        <w:rPr>
          <w:rFonts w:asciiTheme="minorHAnsi" w:hAnsiTheme="minorHAnsi" w:cstheme="minorHAnsi"/>
          <w:sz w:val="22"/>
          <w:szCs w:val="22"/>
          <w:lang w:val="en-IE"/>
        </w:rPr>
        <w:t xml:space="preserve">most up-to-date </w:t>
      </w:r>
      <w:r w:rsidR="00824BF5">
        <w:rPr>
          <w:rFonts w:asciiTheme="minorHAnsi" w:hAnsiTheme="minorHAnsi" w:cstheme="minorHAnsi"/>
          <w:sz w:val="22"/>
          <w:szCs w:val="22"/>
          <w:lang w:val="en-IE"/>
        </w:rPr>
        <w:t xml:space="preserve">national </w:t>
      </w:r>
      <w:r w:rsidR="00824BF5" w:rsidRPr="00824BF5">
        <w:rPr>
          <w:rFonts w:asciiTheme="minorHAnsi" w:hAnsiTheme="minorHAnsi" w:cstheme="minorHAnsi"/>
          <w:sz w:val="22"/>
          <w:szCs w:val="22"/>
          <w:lang w:val="en-IE"/>
        </w:rPr>
        <w:t xml:space="preserve">policy documents and strategies </w:t>
      </w:r>
      <w:r w:rsidR="00824BF5" w:rsidRPr="00CD32D2">
        <w:rPr>
          <w:rFonts w:asciiTheme="minorHAnsi" w:hAnsiTheme="minorHAnsi" w:cstheme="minorHAnsi"/>
          <w:sz w:val="22"/>
          <w:szCs w:val="22"/>
          <w:lang w:val="en-IE"/>
        </w:rPr>
        <w:t>relating to</w:t>
      </w:r>
      <w:r w:rsidR="00CD32D2" w:rsidRPr="00CD32D2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824BF5" w:rsidRPr="00CD32D2">
        <w:rPr>
          <w:rFonts w:asciiTheme="minorHAnsi" w:hAnsiTheme="minorHAnsi" w:cstheme="minorHAnsi"/>
          <w:sz w:val="22"/>
          <w:szCs w:val="22"/>
          <w:lang w:val="en-IE"/>
        </w:rPr>
        <w:t>same</w:t>
      </w:r>
      <w:r w:rsidR="00824BF5">
        <w:rPr>
          <w:rFonts w:asciiTheme="minorHAnsi" w:hAnsiTheme="minorHAnsi" w:cstheme="minorHAnsi"/>
          <w:sz w:val="22"/>
          <w:szCs w:val="22"/>
          <w:lang w:val="en-IE"/>
        </w:rPr>
        <w:t xml:space="preserve"> to support the proposed material alterations</w:t>
      </w:r>
      <w:r w:rsidR="00850563">
        <w:rPr>
          <w:rFonts w:asciiTheme="minorHAnsi" w:hAnsiTheme="minorHAnsi" w:cstheme="minorHAnsi"/>
          <w:sz w:val="22"/>
          <w:szCs w:val="22"/>
          <w:lang w:val="en-IE"/>
        </w:rPr>
        <w:t xml:space="preserve"> (as particularly expressed in Material Alteration Reference No. ES:1.2). </w:t>
      </w:r>
    </w:p>
    <w:p w14:paraId="391CE8BD" w14:textId="78613C7B" w:rsidR="005F5BA0" w:rsidRDefault="005F5BA0" w:rsidP="00B64B34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455A399D" w14:textId="31611846" w:rsidR="0085312F" w:rsidRDefault="0085312F" w:rsidP="00B64B34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0930AB6B" w14:textId="77777777" w:rsidR="003C469F" w:rsidRDefault="003C469F" w:rsidP="00B64B34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1BC8AB3D" w14:textId="09407762" w:rsidR="009B1210" w:rsidRPr="00E03FC0" w:rsidRDefault="009B1210" w:rsidP="00B64B34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E03FC0">
        <w:rPr>
          <w:rFonts w:asciiTheme="minorHAnsi" w:hAnsiTheme="minorHAnsi" w:cstheme="minorHAnsi"/>
          <w:b/>
          <w:bCs/>
          <w:sz w:val="22"/>
          <w:szCs w:val="22"/>
          <w:lang w:val="en-IE"/>
        </w:rPr>
        <w:lastRenderedPageBreak/>
        <w:t>Climate Action</w:t>
      </w:r>
    </w:p>
    <w:p w14:paraId="5BA574E2" w14:textId="4DF296F8" w:rsidR="00E17A15" w:rsidRPr="00FF36D4" w:rsidRDefault="009B1210" w:rsidP="0085312F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E03FC0">
        <w:rPr>
          <w:rFonts w:asciiTheme="minorHAnsi" w:hAnsiTheme="minorHAnsi" w:cstheme="minorHAnsi"/>
          <w:sz w:val="22"/>
          <w:szCs w:val="22"/>
          <w:lang w:val="en-IE"/>
        </w:rPr>
        <w:t>The Council is commended for seeking to supplement the Draft Plan with a range of proposed material alterations that bolster its climate action ambitions.</w:t>
      </w:r>
      <w:r w:rsidR="00E17A15" w:rsidRPr="00E03FC0">
        <w:rPr>
          <w:rFonts w:asciiTheme="minorHAnsi" w:hAnsiTheme="minorHAnsi" w:cstheme="minorHAnsi"/>
          <w:sz w:val="22"/>
          <w:szCs w:val="22"/>
          <w:lang w:val="en-IE"/>
        </w:rPr>
        <w:t xml:space="preserve"> This Department notes the proposed alterations to update the references to the</w:t>
      </w:r>
      <w:r w:rsidR="00D1095D">
        <w:rPr>
          <w:rFonts w:asciiTheme="minorHAnsi" w:hAnsiTheme="minorHAnsi" w:cstheme="minorHAnsi"/>
          <w:sz w:val="22"/>
          <w:szCs w:val="22"/>
          <w:lang w:val="en-IE"/>
        </w:rPr>
        <w:t xml:space="preserve"> National</w:t>
      </w:r>
      <w:r w:rsidR="00E17A15" w:rsidRPr="00E03FC0">
        <w:rPr>
          <w:rFonts w:asciiTheme="minorHAnsi" w:hAnsiTheme="minorHAnsi" w:cstheme="minorHAnsi"/>
          <w:sz w:val="22"/>
          <w:szCs w:val="22"/>
          <w:lang w:val="en-IE"/>
        </w:rPr>
        <w:t xml:space="preserve"> Climate Action </w:t>
      </w:r>
      <w:r w:rsidR="00E17A15" w:rsidRPr="00FF36D4">
        <w:rPr>
          <w:rFonts w:asciiTheme="minorHAnsi" w:hAnsiTheme="minorHAnsi" w:cstheme="minorHAnsi"/>
          <w:sz w:val="22"/>
          <w:szCs w:val="22"/>
          <w:lang w:val="en-IE"/>
        </w:rPr>
        <w:t>Plan</w:t>
      </w:r>
      <w:r w:rsidR="00D1095D" w:rsidRPr="00FF36D4">
        <w:rPr>
          <w:rFonts w:asciiTheme="minorHAnsi" w:hAnsiTheme="minorHAnsi" w:cstheme="minorHAnsi"/>
          <w:sz w:val="22"/>
          <w:szCs w:val="22"/>
          <w:lang w:val="en-IE"/>
        </w:rPr>
        <w:t>,</w:t>
      </w:r>
      <w:r w:rsidR="00E17A15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 2021 and passing of the Climate Action and Low Carbon Development (Amendment) Act, 2021 and generally supports the range of proposed alterations relating to climate action, change, adaptation and mitigation</w:t>
      </w:r>
      <w:r w:rsidR="00D75995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 (</w:t>
      </w:r>
      <w:r w:rsidR="00850563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Material Alteration Reference No. </w:t>
      </w:r>
      <w:r w:rsidR="00D75995" w:rsidRPr="00FF36D4">
        <w:rPr>
          <w:rFonts w:asciiTheme="minorHAnsi" w:hAnsiTheme="minorHAnsi" w:cstheme="minorHAnsi"/>
          <w:sz w:val="22"/>
          <w:szCs w:val="22"/>
          <w:lang w:val="en-IE"/>
        </w:rPr>
        <w:t>3.5)</w:t>
      </w:r>
      <w:r w:rsidR="00E17A15" w:rsidRPr="00FF36D4">
        <w:rPr>
          <w:rFonts w:asciiTheme="minorHAnsi" w:hAnsiTheme="minorHAnsi" w:cstheme="minorHAnsi"/>
          <w:sz w:val="22"/>
          <w:szCs w:val="22"/>
          <w:lang w:val="en-IE"/>
        </w:rPr>
        <w:t>, the re-use of buildings</w:t>
      </w:r>
      <w:r w:rsidR="00D75995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 (</w:t>
      </w:r>
      <w:r w:rsidR="00850563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Material Alteration Reference Nos. </w:t>
      </w:r>
      <w:r w:rsidR="00D75995" w:rsidRPr="00FF36D4">
        <w:rPr>
          <w:rFonts w:asciiTheme="minorHAnsi" w:hAnsiTheme="minorHAnsi" w:cstheme="minorHAnsi"/>
          <w:sz w:val="22"/>
          <w:szCs w:val="22"/>
          <w:lang w:val="en-IE"/>
        </w:rPr>
        <w:t>3.9, 3.10</w:t>
      </w:r>
      <w:r w:rsidR="00850563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 and</w:t>
      </w:r>
      <w:r w:rsidR="00D75995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 15.2) </w:t>
      </w:r>
      <w:r w:rsidR="00E17A15" w:rsidRPr="00FF36D4">
        <w:rPr>
          <w:rFonts w:asciiTheme="minorHAnsi" w:hAnsiTheme="minorHAnsi" w:cstheme="minorHAnsi"/>
          <w:sz w:val="22"/>
          <w:szCs w:val="22"/>
          <w:lang w:val="en-IE"/>
        </w:rPr>
        <w:t>and the promotion of new technologies such as electric vehicles</w:t>
      </w:r>
      <w:r w:rsidR="00D75995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 (</w:t>
      </w:r>
      <w:r w:rsidR="00850563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Material Alteration Reference No. </w:t>
      </w:r>
      <w:r w:rsidR="00D75995" w:rsidRPr="00FF36D4">
        <w:rPr>
          <w:rFonts w:asciiTheme="minorHAnsi" w:hAnsiTheme="minorHAnsi" w:cstheme="minorHAnsi"/>
          <w:sz w:val="22"/>
          <w:szCs w:val="22"/>
          <w:lang w:val="en-IE"/>
        </w:rPr>
        <w:t>3.27)</w:t>
      </w:r>
      <w:r w:rsidR="00E17A15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. </w:t>
      </w:r>
    </w:p>
    <w:p w14:paraId="7B5FE7FF" w14:textId="3A7D74BA" w:rsidR="00253883" w:rsidRPr="00FF36D4" w:rsidRDefault="00253883" w:rsidP="0085312F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79F3D9F6" w14:textId="1233BA5A" w:rsidR="00253883" w:rsidRPr="00FF36D4" w:rsidRDefault="00253883" w:rsidP="0085312F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FF36D4">
        <w:rPr>
          <w:rFonts w:asciiTheme="minorHAnsi" w:hAnsiTheme="minorHAnsi" w:cstheme="minorHAnsi"/>
          <w:sz w:val="22"/>
          <w:szCs w:val="22"/>
          <w:lang w:val="en-IE"/>
        </w:rPr>
        <w:t>Th</w:t>
      </w:r>
      <w:r w:rsidR="00D1095D" w:rsidRPr="00FF36D4">
        <w:rPr>
          <w:rFonts w:asciiTheme="minorHAnsi" w:hAnsiTheme="minorHAnsi" w:cstheme="minorHAnsi"/>
          <w:sz w:val="22"/>
          <w:szCs w:val="22"/>
          <w:lang w:val="en-IE"/>
        </w:rPr>
        <w:t>e Council is commended for its ambitious targets to reduce greenhouse gas emissions</w:t>
      </w:r>
      <w:r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D1095D" w:rsidRPr="00FF36D4">
        <w:rPr>
          <w:rFonts w:asciiTheme="minorHAnsi" w:hAnsiTheme="minorHAnsi" w:cstheme="minorHAnsi"/>
          <w:sz w:val="22"/>
          <w:szCs w:val="22"/>
          <w:lang w:val="en-IE"/>
        </w:rPr>
        <w:t>by</w:t>
      </w:r>
      <w:r w:rsidR="00C978C7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880CEB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55% and carbon neutrality by 2050, as per the Covenant of Mayors, which </w:t>
      </w:r>
      <w:r w:rsidR="00496BD3" w:rsidRPr="00FF36D4">
        <w:rPr>
          <w:rFonts w:asciiTheme="minorHAnsi" w:hAnsiTheme="minorHAnsi" w:cstheme="minorHAnsi"/>
          <w:sz w:val="22"/>
          <w:szCs w:val="22"/>
          <w:lang w:val="en-IE"/>
        </w:rPr>
        <w:t>furthers</w:t>
      </w:r>
      <w:r w:rsidR="00880CEB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496BD3" w:rsidRPr="00FF36D4">
        <w:rPr>
          <w:rFonts w:asciiTheme="minorHAnsi" w:hAnsiTheme="minorHAnsi" w:cstheme="minorHAnsi"/>
          <w:sz w:val="22"/>
          <w:szCs w:val="22"/>
          <w:lang w:val="en-IE"/>
        </w:rPr>
        <w:t>the</w:t>
      </w:r>
      <w:r w:rsidR="00880CEB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 national emissions </w:t>
      </w:r>
      <w:r w:rsidR="00496BD3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targets </w:t>
      </w:r>
      <w:r w:rsidR="00880CEB" w:rsidRPr="00FF36D4">
        <w:rPr>
          <w:rFonts w:asciiTheme="minorHAnsi" w:hAnsiTheme="minorHAnsi" w:cstheme="minorHAnsi"/>
          <w:sz w:val="22"/>
          <w:szCs w:val="22"/>
          <w:lang w:val="en-IE"/>
        </w:rPr>
        <w:t>as required by the Climate Act</w:t>
      </w:r>
      <w:r w:rsidR="00926B59">
        <w:rPr>
          <w:rFonts w:asciiTheme="minorHAnsi" w:hAnsiTheme="minorHAnsi" w:cstheme="minorHAnsi"/>
          <w:sz w:val="22"/>
          <w:szCs w:val="22"/>
          <w:lang w:val="en-IE"/>
        </w:rPr>
        <w:t>i</w:t>
      </w:r>
      <w:r w:rsidR="00880CEB" w:rsidRPr="00FF36D4">
        <w:rPr>
          <w:rFonts w:asciiTheme="minorHAnsi" w:hAnsiTheme="minorHAnsi" w:cstheme="minorHAnsi"/>
          <w:sz w:val="22"/>
          <w:szCs w:val="22"/>
          <w:lang w:val="en-IE"/>
        </w:rPr>
        <w:t>on and Low</w:t>
      </w:r>
      <w:r w:rsidR="00926B59">
        <w:rPr>
          <w:rFonts w:asciiTheme="minorHAnsi" w:hAnsiTheme="minorHAnsi" w:cstheme="minorHAnsi"/>
          <w:sz w:val="22"/>
          <w:szCs w:val="22"/>
          <w:lang w:val="en-IE"/>
        </w:rPr>
        <w:t xml:space="preserve"> Carbon</w:t>
      </w:r>
      <w:r w:rsidR="00880CEB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 Development (Amendment) Act 2021</w:t>
      </w:r>
      <w:r w:rsidR="004719AB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D1095D" w:rsidRPr="00FF36D4">
        <w:rPr>
          <w:rFonts w:asciiTheme="minorHAnsi" w:hAnsiTheme="minorHAnsi" w:cstheme="minorHAnsi"/>
          <w:sz w:val="22"/>
          <w:szCs w:val="22"/>
          <w:lang w:val="en-IE"/>
        </w:rPr>
        <w:t>(</w:t>
      </w:r>
      <w:r w:rsidR="00FF36D4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Material Alteration Reference No. </w:t>
      </w:r>
      <w:r w:rsidR="00D1095D" w:rsidRPr="00FF36D4">
        <w:rPr>
          <w:rFonts w:asciiTheme="minorHAnsi" w:hAnsiTheme="minorHAnsi" w:cstheme="minorHAnsi"/>
          <w:sz w:val="22"/>
          <w:szCs w:val="22"/>
          <w:lang w:val="en-IE"/>
        </w:rPr>
        <w:t>3.2)</w:t>
      </w:r>
      <w:r w:rsidR="00880CEB" w:rsidRPr="00FF36D4">
        <w:rPr>
          <w:rFonts w:asciiTheme="minorHAnsi" w:hAnsiTheme="minorHAnsi" w:cstheme="minorHAnsi"/>
          <w:sz w:val="22"/>
          <w:szCs w:val="22"/>
          <w:lang w:val="en-IE"/>
        </w:rPr>
        <w:t>.</w:t>
      </w:r>
    </w:p>
    <w:p w14:paraId="0AD95055" w14:textId="16724CC4" w:rsidR="00714754" w:rsidRDefault="00714754" w:rsidP="0085312F">
      <w:pPr>
        <w:pStyle w:val="BodyText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39F7CB01" w14:textId="77777777" w:rsidR="00FF36D4" w:rsidRDefault="00FF36D4" w:rsidP="0085312F">
      <w:pPr>
        <w:pStyle w:val="BodyText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6F96EDE3" w14:textId="7EE74F47" w:rsidR="00E17A15" w:rsidRPr="00E03FC0" w:rsidRDefault="00E17A15" w:rsidP="0085312F">
      <w:pPr>
        <w:pStyle w:val="BodyText"/>
        <w:spacing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E03FC0">
        <w:rPr>
          <w:rFonts w:asciiTheme="minorHAnsi" w:hAnsiTheme="minorHAnsi" w:cstheme="minorHAnsi"/>
          <w:b/>
          <w:bCs/>
          <w:sz w:val="22"/>
          <w:szCs w:val="22"/>
          <w:lang w:val="en-IE"/>
        </w:rPr>
        <w:t xml:space="preserve">District Heating </w:t>
      </w:r>
    </w:p>
    <w:p w14:paraId="65425F47" w14:textId="55EC71E4" w:rsidR="00C978C7" w:rsidRPr="00C978C7" w:rsidRDefault="00FF36D4" w:rsidP="0085312F">
      <w:pPr>
        <w:spacing w:line="360" w:lineRule="auto"/>
      </w:pPr>
      <w:r>
        <w:rPr>
          <w:sz w:val="22"/>
          <w:szCs w:val="22"/>
        </w:rPr>
        <w:t xml:space="preserve">Dublin City Council demonstrates a significant commitment to the development of District Heating </w:t>
      </w:r>
      <w:r w:rsidR="00E8759C">
        <w:rPr>
          <w:sz w:val="22"/>
          <w:szCs w:val="22"/>
        </w:rPr>
        <w:t xml:space="preserve">through </w:t>
      </w:r>
      <w:r>
        <w:rPr>
          <w:sz w:val="22"/>
          <w:szCs w:val="22"/>
        </w:rPr>
        <w:t>the proposed Material Alterations</w:t>
      </w:r>
      <w:r w:rsidR="00E8759C">
        <w:rPr>
          <w:sz w:val="22"/>
          <w:szCs w:val="22"/>
        </w:rPr>
        <w:t xml:space="preserve"> at Chapter 3</w:t>
      </w:r>
      <w:r>
        <w:rPr>
          <w:sz w:val="22"/>
          <w:szCs w:val="22"/>
        </w:rPr>
        <w:t xml:space="preserve">.  </w:t>
      </w:r>
      <w:r w:rsidR="00E03FC0" w:rsidRPr="00E03FC0">
        <w:rPr>
          <w:sz w:val="22"/>
          <w:szCs w:val="22"/>
        </w:rPr>
        <w:t>Th</w:t>
      </w:r>
      <w:r w:rsidR="0096137C">
        <w:rPr>
          <w:sz w:val="22"/>
          <w:szCs w:val="22"/>
        </w:rPr>
        <w:t>e</w:t>
      </w:r>
      <w:r w:rsidR="00E03FC0" w:rsidRPr="00E03FC0">
        <w:rPr>
          <w:sz w:val="22"/>
          <w:szCs w:val="22"/>
        </w:rPr>
        <w:t xml:space="preserve"> Department welcomes the amendments </w:t>
      </w:r>
      <w:r w:rsidR="00E8759C">
        <w:rPr>
          <w:sz w:val="22"/>
          <w:szCs w:val="22"/>
        </w:rPr>
        <w:t>proposed</w:t>
      </w:r>
      <w:r w:rsidR="00E03FC0" w:rsidRPr="00E03FC0">
        <w:rPr>
          <w:sz w:val="22"/>
          <w:szCs w:val="22"/>
        </w:rPr>
        <w:t xml:space="preserve"> by the </w:t>
      </w:r>
      <w:r w:rsidR="002E5CE7">
        <w:rPr>
          <w:sz w:val="22"/>
          <w:szCs w:val="22"/>
        </w:rPr>
        <w:t xml:space="preserve">Council </w:t>
      </w:r>
      <w:r>
        <w:rPr>
          <w:sz w:val="22"/>
          <w:szCs w:val="22"/>
        </w:rPr>
        <w:t>in this</w:t>
      </w:r>
      <w:r w:rsidR="00E03FC0" w:rsidRPr="00E03FC0">
        <w:rPr>
          <w:sz w:val="22"/>
          <w:szCs w:val="22"/>
        </w:rPr>
        <w:t xml:space="preserve"> respect</w:t>
      </w:r>
      <w:r>
        <w:rPr>
          <w:sz w:val="22"/>
          <w:szCs w:val="22"/>
        </w:rPr>
        <w:t>,</w:t>
      </w:r>
      <w:r w:rsidR="00E03FC0" w:rsidRPr="00E03FC0">
        <w:rPr>
          <w:sz w:val="22"/>
          <w:szCs w:val="22"/>
        </w:rPr>
        <w:t xml:space="preserve"> </w:t>
      </w:r>
      <w:r w:rsidR="00E8759C">
        <w:rPr>
          <w:sz w:val="22"/>
          <w:szCs w:val="22"/>
        </w:rPr>
        <w:t xml:space="preserve">it is considered that they </w:t>
      </w:r>
      <w:r w:rsidR="00E03FC0" w:rsidRPr="00E03FC0">
        <w:rPr>
          <w:sz w:val="22"/>
          <w:szCs w:val="22"/>
        </w:rPr>
        <w:t>ensur</w:t>
      </w:r>
      <w:r>
        <w:rPr>
          <w:sz w:val="22"/>
          <w:szCs w:val="22"/>
        </w:rPr>
        <w:t>e</w:t>
      </w:r>
      <w:r w:rsidR="00E03FC0" w:rsidRPr="00E03FC0">
        <w:rPr>
          <w:sz w:val="22"/>
          <w:szCs w:val="22"/>
        </w:rPr>
        <w:t xml:space="preserve"> the robustness of </w:t>
      </w:r>
      <w:r w:rsidR="00E03FC0" w:rsidRPr="00FF36D4">
        <w:rPr>
          <w:sz w:val="22"/>
          <w:szCs w:val="22"/>
        </w:rPr>
        <w:t>its support for district heating and contribute to laying the foundations for the appropriate expansion of district heating in the Dublin City administrative area</w:t>
      </w:r>
      <w:r w:rsidRPr="00FF36D4">
        <w:rPr>
          <w:sz w:val="22"/>
          <w:szCs w:val="22"/>
        </w:rPr>
        <w:t xml:space="preserve"> </w:t>
      </w:r>
      <w:r w:rsidR="00C978C7" w:rsidRPr="00FF36D4">
        <w:t>(</w:t>
      </w:r>
      <w:r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Material Alteration Reference Nos. </w:t>
      </w:r>
      <w:r w:rsidR="00C978C7" w:rsidRPr="00FF36D4">
        <w:t>3.14, 3.18</w:t>
      </w:r>
      <w:r w:rsidR="00C54670">
        <w:t xml:space="preserve"> - 3.25</w:t>
      </w:r>
      <w:r w:rsidRPr="00FF36D4">
        <w:t xml:space="preserve"> and</w:t>
      </w:r>
      <w:r w:rsidR="00C978C7" w:rsidRPr="00FF36D4">
        <w:t xml:space="preserve"> 13.5</w:t>
      </w:r>
      <w:r w:rsidRPr="00FF36D4">
        <w:t xml:space="preserve"> refer</w:t>
      </w:r>
      <w:r w:rsidR="00C978C7" w:rsidRPr="00FF36D4">
        <w:t>)</w:t>
      </w:r>
      <w:r>
        <w:t xml:space="preserve">.  </w:t>
      </w:r>
    </w:p>
    <w:p w14:paraId="73970F1D" w14:textId="77777777" w:rsidR="003C469F" w:rsidRDefault="003C469F" w:rsidP="0085312F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bookmarkStart w:id="0" w:name="_Hlk99562835"/>
    </w:p>
    <w:p w14:paraId="78F528DB" w14:textId="77777777" w:rsidR="003C469F" w:rsidRDefault="003C469F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136127A0" w14:textId="77777777" w:rsidR="003C469F" w:rsidRDefault="003C469F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765C3967" w14:textId="77777777" w:rsidR="003C469F" w:rsidRDefault="003C469F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37EC7F75" w14:textId="77777777" w:rsidR="003C469F" w:rsidRDefault="003C469F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3BC62B45" w14:textId="77777777" w:rsidR="003C469F" w:rsidRDefault="003C469F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7EB21E2F" w14:textId="06E2899E" w:rsidR="00880F7E" w:rsidRPr="00E03FC0" w:rsidRDefault="00880F7E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E03FC0">
        <w:rPr>
          <w:rFonts w:asciiTheme="minorHAnsi" w:hAnsiTheme="minorHAnsi" w:cstheme="minorHAnsi"/>
          <w:b/>
          <w:bCs/>
          <w:sz w:val="22"/>
          <w:szCs w:val="22"/>
          <w:lang w:val="en-IE"/>
        </w:rPr>
        <w:lastRenderedPageBreak/>
        <w:t>Circular Economy</w:t>
      </w:r>
    </w:p>
    <w:p w14:paraId="199C7C47" w14:textId="77777777" w:rsidR="0085312F" w:rsidRDefault="00880F7E" w:rsidP="0085312F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E03FC0">
        <w:rPr>
          <w:rFonts w:asciiTheme="minorHAnsi" w:hAnsiTheme="minorHAnsi" w:cstheme="minorHAnsi"/>
          <w:sz w:val="22"/>
          <w:szCs w:val="22"/>
          <w:lang w:val="en-IE"/>
        </w:rPr>
        <w:t xml:space="preserve">The additional references to the principles of circularity and the transition from a linear to a circular model to keep resources in use as long as possible are </w:t>
      </w:r>
      <w:r w:rsidR="00E54B8E">
        <w:rPr>
          <w:rFonts w:asciiTheme="minorHAnsi" w:hAnsiTheme="minorHAnsi" w:cstheme="minorHAnsi"/>
          <w:sz w:val="22"/>
          <w:szCs w:val="22"/>
          <w:lang w:val="en-IE"/>
        </w:rPr>
        <w:t xml:space="preserve">particularly </w:t>
      </w:r>
      <w:r w:rsidRPr="00E03FC0">
        <w:rPr>
          <w:rFonts w:asciiTheme="minorHAnsi" w:hAnsiTheme="minorHAnsi" w:cstheme="minorHAnsi"/>
          <w:sz w:val="22"/>
          <w:szCs w:val="22"/>
          <w:lang w:val="en-IE"/>
        </w:rPr>
        <w:t xml:space="preserve">noted and welcomed.  </w:t>
      </w:r>
    </w:p>
    <w:p w14:paraId="05CEADFA" w14:textId="77777777" w:rsidR="003C469F" w:rsidRDefault="003C469F" w:rsidP="0085312F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7398C55B" w14:textId="7FA55C31" w:rsidR="00D1095D" w:rsidRDefault="00880F7E" w:rsidP="0085312F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E03FC0">
        <w:rPr>
          <w:rFonts w:asciiTheme="minorHAnsi" w:hAnsiTheme="minorHAnsi" w:cstheme="minorHAnsi"/>
          <w:sz w:val="22"/>
          <w:szCs w:val="22"/>
          <w:lang w:val="en-IE"/>
        </w:rPr>
        <w:t xml:space="preserve">In particular, Material </w:t>
      </w:r>
      <w:r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Amendment </w:t>
      </w:r>
      <w:r w:rsidR="00E54B8E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Reference </w:t>
      </w:r>
      <w:r w:rsidR="00FF36D4" w:rsidRPr="00FF36D4">
        <w:rPr>
          <w:rFonts w:asciiTheme="minorHAnsi" w:hAnsiTheme="minorHAnsi" w:cstheme="minorHAnsi"/>
          <w:sz w:val="22"/>
          <w:szCs w:val="22"/>
          <w:lang w:val="en-IE"/>
        </w:rPr>
        <w:t>N</w:t>
      </w:r>
      <w:r w:rsidRPr="00FF36D4">
        <w:rPr>
          <w:rFonts w:asciiTheme="minorHAnsi" w:hAnsiTheme="minorHAnsi" w:cstheme="minorHAnsi"/>
          <w:sz w:val="22"/>
          <w:szCs w:val="22"/>
          <w:lang w:val="en-IE"/>
        </w:rPr>
        <w:t>os.</w:t>
      </w:r>
      <w:r w:rsidR="004E18E8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E54B8E" w:rsidRPr="00FF36D4">
        <w:rPr>
          <w:rFonts w:asciiTheme="minorHAnsi" w:hAnsiTheme="minorHAnsi" w:cstheme="minorHAnsi"/>
          <w:sz w:val="22"/>
          <w:szCs w:val="22"/>
          <w:lang w:val="en-IE"/>
        </w:rPr>
        <w:t>ES</w:t>
      </w:r>
      <w:r w:rsidR="009013B5">
        <w:rPr>
          <w:rFonts w:asciiTheme="minorHAnsi" w:hAnsiTheme="minorHAnsi" w:cstheme="minorHAnsi"/>
          <w:sz w:val="22"/>
          <w:szCs w:val="22"/>
          <w:lang w:val="en-IE"/>
        </w:rPr>
        <w:t>:</w:t>
      </w:r>
      <w:r w:rsidR="00E54B8E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1.2, </w:t>
      </w:r>
      <w:r w:rsidR="00FF36D4" w:rsidRPr="00FF36D4">
        <w:rPr>
          <w:rFonts w:asciiTheme="minorHAnsi" w:hAnsiTheme="minorHAnsi" w:cstheme="minorHAnsi"/>
          <w:sz w:val="22"/>
          <w:szCs w:val="22"/>
          <w:lang w:val="en-IE"/>
        </w:rPr>
        <w:t>1.4</w:t>
      </w:r>
      <w:r w:rsidR="009013B5">
        <w:rPr>
          <w:rFonts w:asciiTheme="minorHAnsi" w:hAnsiTheme="minorHAnsi" w:cstheme="minorHAnsi"/>
          <w:sz w:val="22"/>
          <w:szCs w:val="22"/>
          <w:lang w:val="en-IE"/>
        </w:rPr>
        <w:t>,</w:t>
      </w:r>
      <w:r w:rsidR="00FF36D4"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4E18E8" w:rsidRPr="00FF36D4">
        <w:rPr>
          <w:rFonts w:asciiTheme="minorHAnsi" w:hAnsiTheme="minorHAnsi" w:cstheme="minorHAnsi"/>
          <w:sz w:val="22"/>
          <w:szCs w:val="22"/>
          <w:lang w:val="en-IE"/>
        </w:rPr>
        <w:t>3.12, 3.26, 9.15</w:t>
      </w:r>
      <w:r w:rsidR="00FF36D4">
        <w:rPr>
          <w:rFonts w:asciiTheme="minorHAnsi" w:hAnsiTheme="minorHAnsi" w:cstheme="minorHAnsi"/>
          <w:sz w:val="22"/>
          <w:szCs w:val="22"/>
          <w:lang w:val="en-IE"/>
        </w:rPr>
        <w:t>, 9.16</w:t>
      </w:r>
      <w:r w:rsidR="009013B5">
        <w:rPr>
          <w:rFonts w:asciiTheme="minorHAnsi" w:hAnsiTheme="minorHAnsi" w:cstheme="minorHAnsi"/>
          <w:sz w:val="22"/>
          <w:szCs w:val="22"/>
          <w:lang w:val="en-IE"/>
        </w:rPr>
        <w:t>, 9.17, 9.18</w:t>
      </w:r>
      <w:r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 and </w:t>
      </w:r>
      <w:r w:rsidR="004E18E8" w:rsidRPr="00FF36D4">
        <w:rPr>
          <w:rFonts w:asciiTheme="minorHAnsi" w:hAnsiTheme="minorHAnsi" w:cstheme="minorHAnsi"/>
          <w:sz w:val="22"/>
          <w:szCs w:val="22"/>
          <w:lang w:val="en-IE"/>
        </w:rPr>
        <w:t>15.2</w:t>
      </w:r>
      <w:r w:rsidRPr="00FF36D4">
        <w:rPr>
          <w:rFonts w:asciiTheme="minorHAnsi" w:hAnsiTheme="minorHAnsi" w:cstheme="minorHAnsi"/>
          <w:sz w:val="22"/>
          <w:szCs w:val="22"/>
          <w:lang w:val="en-IE"/>
        </w:rPr>
        <w:t xml:space="preserve"> are noted and supported.  The Council is commended for its approach to addressing the Circular Economy in the proposed material alterations.</w:t>
      </w:r>
      <w:r w:rsidRPr="00E03FC0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7D261016" w14:textId="23588045" w:rsidR="004E18E8" w:rsidRDefault="004E18E8" w:rsidP="0085312F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highlight w:val="yellow"/>
          <w:lang w:val="en-IE"/>
        </w:rPr>
      </w:pPr>
    </w:p>
    <w:p w14:paraId="153D9932" w14:textId="77777777" w:rsidR="0085312F" w:rsidRDefault="0085312F" w:rsidP="0085312F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highlight w:val="yellow"/>
          <w:lang w:val="en-IE"/>
        </w:rPr>
      </w:pPr>
    </w:p>
    <w:p w14:paraId="105E9046" w14:textId="0E38BE2D" w:rsidR="00174C37" w:rsidRDefault="009013B5" w:rsidP="0085312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Energy Utilities </w:t>
      </w:r>
    </w:p>
    <w:p w14:paraId="31E48370" w14:textId="39031572" w:rsidR="009013B5" w:rsidRPr="00B561F0" w:rsidRDefault="009013B5" w:rsidP="0085312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B561F0">
        <w:rPr>
          <w:rFonts w:asciiTheme="minorHAnsi" w:hAnsiTheme="minorHAnsi" w:cstheme="minorHAnsi"/>
          <w:color w:val="auto"/>
          <w:sz w:val="22"/>
          <w:szCs w:val="22"/>
        </w:rPr>
        <w:t>The proposed Material Amendment no. 9.20</w:t>
      </w:r>
      <w:r w:rsidR="00B561F0" w:rsidRPr="00B561F0">
        <w:rPr>
          <w:rFonts w:asciiTheme="minorHAnsi" w:hAnsiTheme="minorHAnsi" w:cstheme="minorHAnsi"/>
          <w:color w:val="auto"/>
          <w:sz w:val="22"/>
          <w:szCs w:val="22"/>
        </w:rPr>
        <w:t xml:space="preserve"> is considered to support the objectives of both the National Energy Security Framework (April 2022) and the </w:t>
      </w:r>
      <w:r w:rsidR="00B561F0">
        <w:rPr>
          <w:rFonts w:asciiTheme="minorHAnsi" w:hAnsiTheme="minorHAnsi" w:cstheme="minorHAnsi"/>
          <w:color w:val="auto"/>
          <w:sz w:val="22"/>
          <w:szCs w:val="22"/>
        </w:rPr>
        <w:t xml:space="preserve">Government’s </w:t>
      </w:r>
      <w:r w:rsidR="00B561F0" w:rsidRPr="00B561F0">
        <w:rPr>
          <w:rFonts w:asciiTheme="minorHAnsi" w:hAnsiTheme="minorHAnsi" w:cstheme="minorHAnsi"/>
          <w:color w:val="auto"/>
          <w:sz w:val="22"/>
          <w:szCs w:val="22"/>
        </w:rPr>
        <w:t xml:space="preserve">Policy Statement on Security of Electricity Supply (November 2021) and is therefore </w:t>
      </w:r>
      <w:r w:rsidR="00C54670">
        <w:rPr>
          <w:rFonts w:asciiTheme="minorHAnsi" w:hAnsiTheme="minorHAnsi" w:cstheme="minorHAnsi"/>
          <w:color w:val="auto"/>
          <w:sz w:val="22"/>
          <w:szCs w:val="22"/>
        </w:rPr>
        <w:t>welcomed</w:t>
      </w:r>
      <w:r w:rsidR="00B561F0" w:rsidRPr="00B561F0">
        <w:rPr>
          <w:rFonts w:asciiTheme="minorHAnsi" w:hAnsiTheme="minorHAnsi" w:cstheme="minorHAnsi"/>
          <w:color w:val="auto"/>
          <w:sz w:val="22"/>
          <w:szCs w:val="22"/>
        </w:rPr>
        <w:t>.  The retention of existing electricity generation capacity and continued investment in energy infrastructure (including gas), are critical components of Ireland</w:t>
      </w:r>
      <w:r w:rsidR="00D43C97" w:rsidRPr="00926B59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B561F0" w:rsidRPr="00B561F0">
        <w:rPr>
          <w:rFonts w:asciiTheme="minorHAnsi" w:hAnsiTheme="minorHAnsi" w:cstheme="minorHAnsi"/>
          <w:color w:val="auto"/>
          <w:sz w:val="22"/>
          <w:szCs w:val="22"/>
        </w:rPr>
        <w:t xml:space="preserve"> energy security. </w:t>
      </w:r>
      <w:r w:rsidR="00B561F0">
        <w:rPr>
          <w:rFonts w:asciiTheme="minorHAnsi" w:hAnsiTheme="minorHAnsi" w:cstheme="minorHAnsi"/>
          <w:color w:val="auto"/>
          <w:sz w:val="22"/>
          <w:szCs w:val="22"/>
        </w:rPr>
        <w:t xml:space="preserve"> As this is an </w:t>
      </w:r>
      <w:r w:rsidR="009762F8">
        <w:rPr>
          <w:rFonts w:asciiTheme="minorHAnsi" w:hAnsiTheme="minorHAnsi" w:cstheme="minorHAnsi"/>
          <w:color w:val="auto"/>
          <w:sz w:val="22"/>
          <w:szCs w:val="22"/>
        </w:rPr>
        <w:t xml:space="preserve">increasingly </w:t>
      </w:r>
      <w:r w:rsidR="00B561F0">
        <w:rPr>
          <w:rFonts w:asciiTheme="minorHAnsi" w:hAnsiTheme="minorHAnsi" w:cstheme="minorHAnsi"/>
          <w:color w:val="auto"/>
          <w:sz w:val="22"/>
          <w:szCs w:val="22"/>
        </w:rPr>
        <w:t xml:space="preserve">evolving policy space, the Council is requested to consider adding </w:t>
      </w:r>
      <w:r w:rsidR="00B561F0" w:rsidRPr="009762F8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 xml:space="preserve">“the National Energy Security Framework and any emerging national policies relating to energy </w:t>
      </w:r>
      <w:r w:rsidR="009762F8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 xml:space="preserve">and electricity </w:t>
      </w:r>
      <w:r w:rsidR="00B561F0" w:rsidRPr="009762F8">
        <w:rPr>
          <w:rFonts w:asciiTheme="minorHAnsi" w:hAnsiTheme="minorHAnsi" w:cstheme="minorHAnsi"/>
          <w:i/>
          <w:iCs/>
          <w:color w:val="auto"/>
          <w:sz w:val="22"/>
          <w:szCs w:val="22"/>
          <w:u w:val="single"/>
        </w:rPr>
        <w:t>supply or security”</w:t>
      </w:r>
      <w:r w:rsidR="00B561F0">
        <w:rPr>
          <w:rFonts w:asciiTheme="minorHAnsi" w:hAnsiTheme="minorHAnsi" w:cstheme="minorHAnsi"/>
          <w:color w:val="auto"/>
          <w:sz w:val="22"/>
          <w:szCs w:val="22"/>
        </w:rPr>
        <w:t xml:space="preserve"> to the final </w:t>
      </w:r>
      <w:r w:rsidR="009762F8">
        <w:rPr>
          <w:rFonts w:asciiTheme="minorHAnsi" w:hAnsiTheme="minorHAnsi" w:cstheme="minorHAnsi"/>
          <w:color w:val="auto"/>
          <w:sz w:val="22"/>
          <w:szCs w:val="22"/>
        </w:rPr>
        <w:t xml:space="preserve">line of the proposed amendment (after the reference to “Shaping our Electricity Future”) in order to future-proof this section (acknowledging that only minor amendments may be considered at this stage). </w:t>
      </w:r>
    </w:p>
    <w:p w14:paraId="306D6E9A" w14:textId="77777777" w:rsidR="00174C37" w:rsidRDefault="00174C37" w:rsidP="0085312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E2B775F" w14:textId="77777777" w:rsidR="00174C37" w:rsidRDefault="00174C37" w:rsidP="0085312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45EC1B3" w14:textId="77777777" w:rsidR="0090559C" w:rsidRDefault="0090559C" w:rsidP="0085312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F218E62" w14:textId="77777777" w:rsidR="0090559C" w:rsidRDefault="0090559C" w:rsidP="0085312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ACD0838" w14:textId="77777777" w:rsidR="0090559C" w:rsidRDefault="0090559C" w:rsidP="0085312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661FE9A" w14:textId="77777777" w:rsidR="0090559C" w:rsidRDefault="0090559C" w:rsidP="0085312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FFB1136" w14:textId="77777777" w:rsidR="0090559C" w:rsidRDefault="0090559C" w:rsidP="0085312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FA0509" w14:textId="77777777" w:rsidR="0090559C" w:rsidRDefault="0090559C" w:rsidP="0085312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D85D1F8" w14:textId="77777777" w:rsidR="0090559C" w:rsidRDefault="0090559C" w:rsidP="0085312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F5FFE30" w14:textId="77777777" w:rsidR="0090559C" w:rsidRDefault="0090559C" w:rsidP="0085312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34C8442" w14:textId="77777777" w:rsidR="0090559C" w:rsidRDefault="0090559C" w:rsidP="0085312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3F8D72D" w14:textId="20A77552" w:rsidR="00BB2719" w:rsidRPr="002216B1" w:rsidRDefault="00BB2719" w:rsidP="0085312F">
      <w:pPr>
        <w:pStyle w:val="Default"/>
        <w:spacing w:line="360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216B1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Onshore Renewable Energy </w:t>
      </w:r>
    </w:p>
    <w:p w14:paraId="4B482BF2" w14:textId="0B2B72C4" w:rsidR="00C07FA6" w:rsidRDefault="00BB2719" w:rsidP="0085312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2216B1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Pr="00B561F0">
        <w:rPr>
          <w:rFonts w:asciiTheme="minorHAnsi" w:hAnsiTheme="minorHAnsi" w:cstheme="minorHAnsi"/>
          <w:color w:val="auto"/>
          <w:sz w:val="22"/>
          <w:szCs w:val="22"/>
        </w:rPr>
        <w:t xml:space="preserve">proposed material alterations contain some significant and positive references to renewable energy and </w:t>
      </w:r>
      <w:r w:rsidRPr="00E8759C">
        <w:rPr>
          <w:rFonts w:asciiTheme="minorHAnsi" w:hAnsiTheme="minorHAnsi" w:cstheme="minorHAnsi"/>
          <w:color w:val="auto"/>
          <w:sz w:val="22"/>
          <w:szCs w:val="22"/>
        </w:rPr>
        <w:t xml:space="preserve">the Department particularly welcomes the inclusion of </w:t>
      </w:r>
      <w:r w:rsidR="009762F8" w:rsidRPr="00E8759C">
        <w:rPr>
          <w:rFonts w:asciiTheme="minorHAnsi" w:hAnsiTheme="minorHAnsi" w:cstheme="minorHAnsi"/>
          <w:color w:val="auto"/>
          <w:sz w:val="22"/>
          <w:szCs w:val="22"/>
        </w:rPr>
        <w:t xml:space="preserve">refences to </w:t>
      </w:r>
      <w:r w:rsidRPr="00E8759C">
        <w:rPr>
          <w:rFonts w:asciiTheme="minorHAnsi" w:hAnsiTheme="minorHAnsi" w:cstheme="minorHAnsi"/>
          <w:color w:val="auto"/>
          <w:sz w:val="22"/>
          <w:szCs w:val="22"/>
        </w:rPr>
        <w:t xml:space="preserve">targets for renewable energy at Material Alteration </w:t>
      </w:r>
      <w:r w:rsidR="009762F8" w:rsidRPr="00E8759C">
        <w:rPr>
          <w:rFonts w:asciiTheme="minorHAnsi" w:hAnsiTheme="minorHAnsi" w:cstheme="minorHAnsi"/>
          <w:color w:val="auto"/>
          <w:sz w:val="22"/>
          <w:szCs w:val="22"/>
        </w:rPr>
        <w:t>Reference N</w:t>
      </w:r>
      <w:r w:rsidRPr="00E8759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9762F8" w:rsidRPr="00E8759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Pr="00E8759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7E0AD8" w:rsidRPr="00E8759C">
        <w:rPr>
          <w:rFonts w:asciiTheme="minorHAnsi" w:hAnsiTheme="minorHAnsi" w:cstheme="minorHAnsi"/>
          <w:color w:val="auto"/>
          <w:sz w:val="22"/>
          <w:szCs w:val="22"/>
        </w:rPr>
        <w:t>3.13</w:t>
      </w:r>
      <w:r w:rsidR="009762F8" w:rsidRPr="00E8759C">
        <w:rPr>
          <w:rFonts w:asciiTheme="minorHAnsi" w:hAnsiTheme="minorHAnsi" w:cstheme="minorHAnsi"/>
          <w:color w:val="auto"/>
          <w:sz w:val="22"/>
          <w:szCs w:val="22"/>
        </w:rPr>
        <w:t xml:space="preserve"> and the strengthening of the </w:t>
      </w:r>
      <w:r w:rsidR="00E8759C" w:rsidRPr="00E8759C">
        <w:rPr>
          <w:rFonts w:asciiTheme="minorHAnsi" w:hAnsiTheme="minorHAnsi" w:cstheme="minorHAnsi"/>
          <w:color w:val="auto"/>
          <w:sz w:val="22"/>
          <w:szCs w:val="22"/>
        </w:rPr>
        <w:t xml:space="preserve">intent and effect of </w:t>
      </w:r>
      <w:r w:rsidR="009762F8" w:rsidRPr="00E8759C">
        <w:rPr>
          <w:rFonts w:asciiTheme="minorHAnsi" w:hAnsiTheme="minorHAnsi" w:cstheme="minorHAnsi"/>
          <w:color w:val="auto"/>
          <w:sz w:val="22"/>
          <w:szCs w:val="22"/>
        </w:rPr>
        <w:t>policies referred to in Material Alteration Nos.</w:t>
      </w:r>
      <w:r w:rsidR="007E0AD8" w:rsidRPr="00E8759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C4DE4" w:rsidRPr="00E8759C">
        <w:rPr>
          <w:rFonts w:asciiTheme="minorHAnsi" w:hAnsiTheme="minorHAnsi" w:cstheme="minorHAnsi"/>
          <w:color w:val="auto"/>
          <w:sz w:val="22"/>
          <w:szCs w:val="22"/>
        </w:rPr>
        <w:t>3.14, 3.15 and 3.17.</w:t>
      </w:r>
      <w:r w:rsidR="000C4DE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9FFDCBC" w14:textId="27C3E4BA" w:rsidR="004F2153" w:rsidRDefault="004F2153" w:rsidP="0085312F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8293365" w14:textId="77777777" w:rsidR="003C469F" w:rsidRDefault="004F2153" w:rsidP="00926B59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The Council is encouraged to engage directly with the Renewable E</w:t>
      </w:r>
      <w:r w:rsidR="000F7ABF">
        <w:rPr>
          <w:rFonts w:asciiTheme="minorHAnsi" w:hAnsiTheme="minorHAnsi" w:cstheme="minorHAnsi"/>
          <w:color w:val="auto"/>
          <w:sz w:val="22"/>
          <w:szCs w:val="22"/>
        </w:rPr>
        <w:t>lectricity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Division of this Department in the formulation of any future, more detailed, plans for renewable energy generation of </w:t>
      </w:r>
      <w:r w:rsidRPr="00654551">
        <w:rPr>
          <w:rFonts w:asciiTheme="minorHAnsi" w:hAnsiTheme="minorHAnsi" w:cstheme="minorHAnsi"/>
          <w:color w:val="auto"/>
          <w:sz w:val="22"/>
          <w:szCs w:val="22"/>
        </w:rPr>
        <w:t>all types (including solar).</w:t>
      </w:r>
      <w:bookmarkEnd w:id="0"/>
    </w:p>
    <w:p w14:paraId="28C572AD" w14:textId="77777777" w:rsidR="003C469F" w:rsidRDefault="003C469F" w:rsidP="00926B59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0E33B43C" w14:textId="77777777" w:rsidR="003C469F" w:rsidRDefault="003C469F" w:rsidP="00926B59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452D7D0F" w14:textId="39CD25E6" w:rsidR="00C07FA6" w:rsidRPr="00926B59" w:rsidRDefault="00C07FA6" w:rsidP="00926B59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Offshore Renewable Energy</w:t>
      </w:r>
    </w:p>
    <w:p w14:paraId="6AE2A50A" w14:textId="036F065F" w:rsidR="00964219" w:rsidRDefault="00C07FA6" w:rsidP="0085312F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759C">
        <w:rPr>
          <w:rFonts w:asciiTheme="minorHAnsi" w:hAnsiTheme="minorHAnsi" w:cstheme="minorHAnsi"/>
          <w:sz w:val="22"/>
          <w:szCs w:val="22"/>
        </w:rPr>
        <w:t xml:space="preserve">This Department welcomes the </w:t>
      </w:r>
      <w:r w:rsidR="00E8759C">
        <w:rPr>
          <w:rFonts w:asciiTheme="minorHAnsi" w:hAnsiTheme="minorHAnsi" w:cstheme="minorHAnsi"/>
          <w:sz w:val="22"/>
          <w:szCs w:val="22"/>
        </w:rPr>
        <w:t>amended reference to</w:t>
      </w:r>
      <w:r w:rsidRPr="00E8759C">
        <w:rPr>
          <w:rFonts w:asciiTheme="minorHAnsi" w:hAnsiTheme="minorHAnsi" w:cstheme="minorHAnsi"/>
          <w:sz w:val="22"/>
          <w:szCs w:val="22"/>
        </w:rPr>
        <w:t xml:space="preserve"> the 2014 </w:t>
      </w:r>
      <w:r w:rsidR="00E8759C">
        <w:rPr>
          <w:rFonts w:asciiTheme="minorHAnsi" w:hAnsiTheme="minorHAnsi" w:cstheme="minorHAnsi"/>
          <w:sz w:val="22"/>
          <w:szCs w:val="22"/>
        </w:rPr>
        <w:t>“</w:t>
      </w:r>
      <w:r w:rsidRPr="00E8759C">
        <w:rPr>
          <w:rFonts w:asciiTheme="minorHAnsi" w:hAnsiTheme="minorHAnsi" w:cstheme="minorHAnsi"/>
          <w:sz w:val="22"/>
          <w:szCs w:val="22"/>
        </w:rPr>
        <w:t>Offshore Renewable Energy Development Plan</w:t>
      </w:r>
      <w:r w:rsidR="00022E20" w:rsidRPr="00E8759C">
        <w:rPr>
          <w:rFonts w:asciiTheme="minorHAnsi" w:hAnsiTheme="minorHAnsi" w:cstheme="minorHAnsi"/>
          <w:sz w:val="22"/>
          <w:szCs w:val="22"/>
        </w:rPr>
        <w:t xml:space="preserve"> </w:t>
      </w:r>
      <w:r w:rsidR="00022E20" w:rsidRPr="00E8759C">
        <w:rPr>
          <w:rFonts w:asciiTheme="minorHAnsi" w:hAnsiTheme="minorHAnsi" w:cstheme="minorHAnsi"/>
          <w:i/>
          <w:iCs/>
          <w:sz w:val="22"/>
          <w:szCs w:val="22"/>
        </w:rPr>
        <w:t>and any forthcoming review</w:t>
      </w:r>
      <w:r w:rsidR="00E8759C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="00964219" w:rsidRPr="00E8759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964219" w:rsidRPr="00E8759C">
        <w:rPr>
          <w:rFonts w:asciiTheme="minorHAnsi" w:hAnsiTheme="minorHAnsi" w:cstheme="minorHAnsi"/>
          <w:sz w:val="22"/>
          <w:szCs w:val="22"/>
        </w:rPr>
        <w:t>(</w:t>
      </w:r>
      <w:r w:rsidR="00E8759C" w:rsidRPr="00E8759C">
        <w:rPr>
          <w:rFonts w:asciiTheme="minorHAnsi" w:hAnsiTheme="minorHAnsi" w:cstheme="minorHAnsi"/>
          <w:color w:val="auto"/>
          <w:sz w:val="22"/>
          <w:szCs w:val="22"/>
        </w:rPr>
        <w:t xml:space="preserve">Material Alteration Reference No. </w:t>
      </w:r>
      <w:r w:rsidR="00964219" w:rsidRPr="00E8759C">
        <w:rPr>
          <w:rFonts w:asciiTheme="minorHAnsi" w:hAnsiTheme="minorHAnsi" w:cstheme="minorHAnsi"/>
          <w:sz w:val="22"/>
          <w:szCs w:val="22"/>
        </w:rPr>
        <w:t>3.16</w:t>
      </w:r>
      <w:r w:rsidR="00E8759C">
        <w:rPr>
          <w:rFonts w:asciiTheme="minorHAnsi" w:hAnsiTheme="minorHAnsi" w:cstheme="minorHAnsi"/>
          <w:sz w:val="22"/>
          <w:szCs w:val="22"/>
        </w:rPr>
        <w:t xml:space="preserve"> refers</w:t>
      </w:r>
      <w:r w:rsidR="00964219" w:rsidRPr="00E8759C">
        <w:rPr>
          <w:rFonts w:asciiTheme="minorHAnsi" w:hAnsiTheme="minorHAnsi" w:cstheme="minorHAnsi"/>
          <w:sz w:val="22"/>
          <w:szCs w:val="22"/>
        </w:rPr>
        <w:t>)</w:t>
      </w:r>
      <w:r w:rsidRPr="00E8759C">
        <w:rPr>
          <w:rFonts w:asciiTheme="minorHAnsi" w:hAnsiTheme="minorHAnsi" w:cstheme="minorHAnsi"/>
          <w:sz w:val="22"/>
          <w:szCs w:val="22"/>
        </w:rPr>
        <w:t>.</w:t>
      </w:r>
      <w:r w:rsidR="00964219" w:rsidRPr="00E8759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482CE0" w14:textId="77777777" w:rsidR="008D40B3" w:rsidRDefault="008D40B3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7069BC22" w14:textId="77777777" w:rsidR="008D40B3" w:rsidRDefault="008D40B3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325B43DB" w14:textId="77777777" w:rsidR="008D40B3" w:rsidRDefault="008D40B3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26C410CB" w14:textId="77777777" w:rsidR="008D40B3" w:rsidRDefault="008D40B3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01D4DB78" w14:textId="77777777" w:rsidR="008D40B3" w:rsidRDefault="008D40B3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7ACDAEF0" w14:textId="77777777" w:rsidR="008D40B3" w:rsidRDefault="008D40B3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581000A9" w14:textId="77777777" w:rsidR="008D40B3" w:rsidRDefault="008D40B3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1B5C987E" w14:textId="77777777" w:rsidR="008D40B3" w:rsidRDefault="008D40B3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666218DE" w14:textId="77777777" w:rsidR="008D40B3" w:rsidRDefault="008D40B3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0CC32C0C" w14:textId="77777777" w:rsidR="008D40B3" w:rsidRDefault="008D40B3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083544B6" w14:textId="77777777" w:rsidR="008D40B3" w:rsidRDefault="008D40B3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665B0C45" w14:textId="77777777" w:rsidR="008D40B3" w:rsidRDefault="008D40B3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724A35F1" w14:textId="77777777" w:rsidR="008D40B3" w:rsidRDefault="008D40B3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57889A4A" w14:textId="77777777" w:rsidR="008D40B3" w:rsidRDefault="008D40B3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7BB27643" w14:textId="77777777" w:rsidR="008D40B3" w:rsidRDefault="008D40B3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34D8FB85" w14:textId="77777777" w:rsidR="0090559C" w:rsidRDefault="0090559C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34B2C03F" w14:textId="77777777" w:rsidR="0090559C" w:rsidRDefault="0090559C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</w:p>
    <w:p w14:paraId="44F23A10" w14:textId="5E13B279" w:rsidR="00AE70D4" w:rsidRPr="002216B1" w:rsidRDefault="00AE70D4" w:rsidP="0085312F">
      <w:pPr>
        <w:pStyle w:val="BodyText"/>
        <w:spacing w:after="0" w:line="360" w:lineRule="auto"/>
        <w:rPr>
          <w:rFonts w:asciiTheme="minorHAnsi" w:hAnsiTheme="minorHAnsi" w:cstheme="minorHAnsi"/>
          <w:b/>
          <w:bCs/>
          <w:sz w:val="22"/>
          <w:szCs w:val="22"/>
          <w:lang w:val="en-IE"/>
        </w:rPr>
      </w:pPr>
      <w:r w:rsidRPr="002216B1">
        <w:rPr>
          <w:rFonts w:asciiTheme="minorHAnsi" w:hAnsiTheme="minorHAnsi" w:cstheme="minorHAnsi"/>
          <w:b/>
          <w:bCs/>
          <w:sz w:val="22"/>
          <w:szCs w:val="22"/>
          <w:lang w:val="en-IE"/>
        </w:rPr>
        <w:lastRenderedPageBreak/>
        <w:t>Conclusion</w:t>
      </w:r>
    </w:p>
    <w:p w14:paraId="1BAA3E79" w14:textId="5A2C6444" w:rsidR="00AE70D4" w:rsidRDefault="0085312F" w:rsidP="0085312F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 xml:space="preserve">This Department considers that the amendments referred to above strengthen the Draft Plan in the areas concerned and should be included in the final Plan.  </w:t>
      </w:r>
      <w:r w:rsidR="00AE70D4" w:rsidRPr="002216B1">
        <w:rPr>
          <w:rFonts w:asciiTheme="minorHAnsi" w:hAnsiTheme="minorHAnsi" w:cstheme="minorHAnsi"/>
          <w:sz w:val="22"/>
          <w:szCs w:val="22"/>
          <w:lang w:val="en-IE"/>
        </w:rPr>
        <w:t xml:space="preserve">We would be grateful if </w:t>
      </w:r>
      <w:r w:rsidR="00AE70D4">
        <w:rPr>
          <w:rFonts w:asciiTheme="minorHAnsi" w:hAnsiTheme="minorHAnsi" w:cstheme="minorHAnsi"/>
          <w:sz w:val="22"/>
          <w:szCs w:val="22"/>
          <w:lang w:val="en-IE"/>
        </w:rPr>
        <w:t xml:space="preserve">Dublin </w:t>
      </w:r>
      <w:r w:rsidR="00AE70D4" w:rsidRPr="002216B1">
        <w:rPr>
          <w:rFonts w:asciiTheme="minorHAnsi" w:hAnsiTheme="minorHAnsi" w:cstheme="minorHAnsi"/>
          <w:sz w:val="22"/>
          <w:szCs w:val="22"/>
          <w:lang w:val="en-IE"/>
        </w:rPr>
        <w:t xml:space="preserve">City Council would take these </w:t>
      </w:r>
      <w:r>
        <w:rPr>
          <w:rFonts w:asciiTheme="minorHAnsi" w:hAnsiTheme="minorHAnsi" w:cstheme="minorHAnsi"/>
          <w:sz w:val="22"/>
          <w:szCs w:val="22"/>
          <w:lang w:val="en-IE"/>
        </w:rPr>
        <w:t>observations</w:t>
      </w:r>
      <w:r w:rsidR="00AE70D4" w:rsidRPr="002216B1">
        <w:rPr>
          <w:rFonts w:asciiTheme="minorHAnsi" w:hAnsiTheme="minorHAnsi" w:cstheme="minorHAnsi"/>
          <w:sz w:val="22"/>
          <w:szCs w:val="22"/>
          <w:lang w:val="en-IE"/>
        </w:rPr>
        <w:t xml:space="preserve"> under consideration in the finalisation of the City Development Plan.</w:t>
      </w:r>
    </w:p>
    <w:p w14:paraId="7C4C7EF2" w14:textId="1DAEF597" w:rsidR="00AE70D4" w:rsidRDefault="00AE70D4" w:rsidP="00B64B34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79C32E41" w14:textId="0534EB1D" w:rsidR="00AE70D4" w:rsidRPr="002216B1" w:rsidRDefault="00AE70D4" w:rsidP="00B64B34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2216B1">
        <w:rPr>
          <w:rFonts w:asciiTheme="minorHAnsi" w:hAnsiTheme="minorHAnsi" w:cstheme="minorHAnsi"/>
          <w:sz w:val="22"/>
          <w:szCs w:val="22"/>
          <w:lang w:val="en-IE"/>
        </w:rPr>
        <w:t xml:space="preserve">Department officials can make themselves available for a discussion on any matters raised in this submission or any other matters within the remit of the Department of </w:t>
      </w:r>
      <w:r w:rsidR="0085312F">
        <w:rPr>
          <w:rFonts w:asciiTheme="minorHAnsi" w:hAnsiTheme="minorHAnsi" w:cstheme="minorHAnsi"/>
          <w:sz w:val="22"/>
          <w:szCs w:val="22"/>
          <w:lang w:val="en-IE"/>
        </w:rPr>
        <w:t xml:space="preserve">the </w:t>
      </w:r>
      <w:r w:rsidRPr="002216B1">
        <w:rPr>
          <w:rFonts w:asciiTheme="minorHAnsi" w:hAnsiTheme="minorHAnsi" w:cstheme="minorHAnsi"/>
          <w:sz w:val="22"/>
          <w:szCs w:val="22"/>
          <w:lang w:val="en-IE"/>
        </w:rPr>
        <w:t>Environment, Climate and Communications relevant to the preparation of this plan.</w:t>
      </w:r>
    </w:p>
    <w:p w14:paraId="6B6A75A7" w14:textId="77777777" w:rsidR="00AE70D4" w:rsidRPr="002216B1" w:rsidRDefault="00AE70D4" w:rsidP="00B64B34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6E3067A6" w14:textId="67EB5B3F" w:rsidR="00AE70D4" w:rsidRDefault="00AE70D4" w:rsidP="00B64B34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2216B1">
        <w:rPr>
          <w:rFonts w:asciiTheme="minorHAnsi" w:hAnsiTheme="minorHAnsi" w:cstheme="minorHAnsi"/>
          <w:sz w:val="22"/>
          <w:szCs w:val="22"/>
          <w:lang w:val="en-IE"/>
        </w:rPr>
        <w:t xml:space="preserve">Officials can provide </w:t>
      </w:r>
      <w:r w:rsidR="0085312F">
        <w:rPr>
          <w:rFonts w:asciiTheme="minorHAnsi" w:hAnsiTheme="minorHAnsi" w:cstheme="minorHAnsi"/>
          <w:sz w:val="22"/>
          <w:szCs w:val="22"/>
          <w:lang w:val="en-IE"/>
        </w:rPr>
        <w:t xml:space="preserve">additional </w:t>
      </w:r>
      <w:r w:rsidRPr="002216B1">
        <w:rPr>
          <w:rFonts w:asciiTheme="minorHAnsi" w:hAnsiTheme="minorHAnsi" w:cstheme="minorHAnsi"/>
          <w:sz w:val="22"/>
          <w:szCs w:val="22"/>
          <w:lang w:val="en-IE"/>
        </w:rPr>
        <w:t xml:space="preserve">support to the City Council in the following areas: </w:t>
      </w:r>
    </w:p>
    <w:p w14:paraId="372EA04E" w14:textId="77777777" w:rsidR="00B64B34" w:rsidRPr="002216B1" w:rsidRDefault="00B64B34" w:rsidP="00B64B34">
      <w:pPr>
        <w:pStyle w:val="BodyTex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2216B1">
        <w:rPr>
          <w:rFonts w:asciiTheme="minorHAnsi" w:hAnsiTheme="minorHAnsi" w:cstheme="minorHAnsi"/>
          <w:sz w:val="22"/>
          <w:szCs w:val="22"/>
          <w:lang w:val="en-IE"/>
        </w:rPr>
        <w:t>Climate Action, Engagement and Adaptation</w:t>
      </w:r>
    </w:p>
    <w:p w14:paraId="12C8A35C" w14:textId="77777777" w:rsidR="00B64B34" w:rsidRPr="002216B1" w:rsidRDefault="00B64B34" w:rsidP="00B64B34">
      <w:pPr>
        <w:pStyle w:val="BodyTex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2216B1">
        <w:rPr>
          <w:rFonts w:asciiTheme="minorHAnsi" w:hAnsiTheme="minorHAnsi" w:cstheme="minorHAnsi"/>
          <w:sz w:val="22"/>
          <w:szCs w:val="22"/>
          <w:lang w:val="en-IE"/>
        </w:rPr>
        <w:t xml:space="preserve">The Circular Economy </w:t>
      </w:r>
    </w:p>
    <w:p w14:paraId="362FBDCA" w14:textId="77777777" w:rsidR="00B64B34" w:rsidRPr="002216B1" w:rsidRDefault="00B64B34" w:rsidP="00B64B34">
      <w:pPr>
        <w:pStyle w:val="BodyTex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2216B1">
        <w:rPr>
          <w:rFonts w:asciiTheme="minorHAnsi" w:hAnsiTheme="minorHAnsi" w:cstheme="minorHAnsi"/>
          <w:sz w:val="22"/>
          <w:szCs w:val="22"/>
          <w:lang w:val="en-IE"/>
        </w:rPr>
        <w:t>Energy Generation and Networks</w:t>
      </w:r>
    </w:p>
    <w:p w14:paraId="6090BF27" w14:textId="77777777" w:rsidR="00B64B34" w:rsidRPr="002216B1" w:rsidRDefault="00B64B34" w:rsidP="00B64B34">
      <w:pPr>
        <w:pStyle w:val="BodyTex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2216B1">
        <w:rPr>
          <w:rFonts w:asciiTheme="minorHAnsi" w:hAnsiTheme="minorHAnsi" w:cstheme="minorHAnsi"/>
          <w:sz w:val="22"/>
          <w:szCs w:val="22"/>
          <w:lang w:val="en-IE"/>
        </w:rPr>
        <w:t>Energy Use / Demand in the Built Environment</w:t>
      </w:r>
    </w:p>
    <w:p w14:paraId="2C023407" w14:textId="77777777" w:rsidR="00B64B34" w:rsidRPr="002216B1" w:rsidRDefault="00B64B34" w:rsidP="00B64B34">
      <w:pPr>
        <w:pStyle w:val="BodyTex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2216B1">
        <w:rPr>
          <w:rFonts w:asciiTheme="minorHAnsi" w:hAnsiTheme="minorHAnsi" w:cstheme="minorHAnsi"/>
          <w:sz w:val="22"/>
          <w:szCs w:val="22"/>
          <w:lang w:val="en-IE"/>
        </w:rPr>
        <w:t>Communications</w:t>
      </w:r>
    </w:p>
    <w:p w14:paraId="6B92C9DB" w14:textId="77777777" w:rsidR="00B64B34" w:rsidRPr="002216B1" w:rsidRDefault="00B64B34" w:rsidP="00B64B34">
      <w:pPr>
        <w:pStyle w:val="BodyTex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2216B1">
        <w:rPr>
          <w:rFonts w:asciiTheme="minorHAnsi" w:hAnsiTheme="minorHAnsi" w:cstheme="minorHAnsi"/>
          <w:sz w:val="22"/>
          <w:szCs w:val="22"/>
          <w:lang w:val="en-IE"/>
        </w:rPr>
        <w:t>Environmental Policy and Governance</w:t>
      </w:r>
    </w:p>
    <w:p w14:paraId="7956C42D" w14:textId="77777777" w:rsidR="00B64B34" w:rsidRPr="002216B1" w:rsidRDefault="00B64B34" w:rsidP="00B64B34">
      <w:pPr>
        <w:pStyle w:val="BodyTex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2"/>
          <w:szCs w:val="22"/>
          <w:lang w:val="en-IE"/>
        </w:rPr>
      </w:pPr>
      <w:r w:rsidRPr="002216B1">
        <w:rPr>
          <w:rFonts w:asciiTheme="minorHAnsi" w:hAnsiTheme="minorHAnsi" w:cstheme="minorHAnsi"/>
          <w:sz w:val="22"/>
          <w:szCs w:val="22"/>
          <w:lang w:val="en-IE"/>
        </w:rPr>
        <w:t xml:space="preserve">Natural Resources </w:t>
      </w:r>
    </w:p>
    <w:p w14:paraId="0B5DDC00" w14:textId="77777777" w:rsidR="000B08BC" w:rsidRPr="002216B1" w:rsidRDefault="000B08BC" w:rsidP="00B64B34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47D39CBF" w14:textId="32ED46AA" w:rsidR="00AE70D4" w:rsidRPr="002216B1" w:rsidRDefault="00AE70D4" w:rsidP="00B64B34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2216B1">
        <w:rPr>
          <w:rFonts w:asciiTheme="minorHAnsi" w:hAnsiTheme="minorHAnsi" w:cstheme="minorHAnsi"/>
          <w:sz w:val="22"/>
          <w:szCs w:val="22"/>
          <w:lang w:val="en-IE"/>
        </w:rPr>
        <w:t xml:space="preserve">Please direct any requests for further consultation to </w:t>
      </w:r>
      <w:hyperlink r:id="rId10" w:history="1">
        <w:r w:rsidRPr="00860B43">
          <w:rPr>
            <w:rStyle w:val="Hyperlink"/>
          </w:rPr>
          <w:t>PlanningNotifications@DECC.gov.ie</w:t>
        </w:r>
      </w:hyperlink>
      <w:r>
        <w:t xml:space="preserve"> </w:t>
      </w:r>
    </w:p>
    <w:p w14:paraId="5AF2A383" w14:textId="77777777" w:rsidR="00946DD1" w:rsidRDefault="00946DD1" w:rsidP="00946DD1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26A9FA02" w14:textId="30569630" w:rsidR="00AE70D4" w:rsidRDefault="00AE70D4" w:rsidP="00946DD1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 w:rsidRPr="002216B1">
        <w:rPr>
          <w:rFonts w:asciiTheme="minorHAnsi" w:hAnsiTheme="minorHAnsi" w:cstheme="minorHAnsi"/>
          <w:sz w:val="22"/>
          <w:szCs w:val="22"/>
          <w:lang w:val="en-IE"/>
        </w:rPr>
        <w:t xml:space="preserve">Regards, </w:t>
      </w:r>
    </w:p>
    <w:p w14:paraId="04CC6A1C" w14:textId="310F7044" w:rsidR="0085312F" w:rsidRDefault="0085312F" w:rsidP="00946DD1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</w:p>
    <w:p w14:paraId="0C4C11AD" w14:textId="3CA3B339" w:rsidR="0085312F" w:rsidRPr="002216B1" w:rsidRDefault="0085312F" w:rsidP="00946DD1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Paul O’Neill, Principal Officer</w:t>
      </w:r>
    </w:p>
    <w:p w14:paraId="0E2D9BBD" w14:textId="4CD1AF0C" w:rsidR="00AE70D4" w:rsidRDefault="00AE70D4" w:rsidP="00946DD1">
      <w:pPr>
        <w:pStyle w:val="BodyText"/>
        <w:spacing w:after="0" w:line="360" w:lineRule="auto"/>
        <w:rPr>
          <w:rFonts w:asciiTheme="minorHAnsi" w:hAnsiTheme="minorHAnsi" w:cstheme="minorHAnsi"/>
          <w:sz w:val="22"/>
          <w:szCs w:val="22"/>
          <w:lang w:val="en-IE"/>
        </w:rPr>
      </w:pPr>
      <w:r>
        <w:rPr>
          <w:rFonts w:asciiTheme="minorHAnsi" w:hAnsiTheme="minorHAnsi" w:cstheme="minorHAnsi"/>
          <w:sz w:val="22"/>
          <w:szCs w:val="22"/>
          <w:lang w:val="en-IE"/>
        </w:rPr>
        <w:t>Planning Advisory Division</w:t>
      </w:r>
    </w:p>
    <w:p w14:paraId="582279E0" w14:textId="2D18B820" w:rsidR="00BD3FBF" w:rsidRPr="00BD3FBF" w:rsidRDefault="00AE70D4" w:rsidP="000F7ABF">
      <w:pPr>
        <w:pStyle w:val="BodyText"/>
        <w:spacing w:after="0" w:line="360" w:lineRule="auto"/>
      </w:pPr>
      <w:r w:rsidRPr="002216B1">
        <w:rPr>
          <w:rFonts w:asciiTheme="minorHAnsi" w:hAnsiTheme="minorHAnsi" w:cstheme="minorHAnsi"/>
          <w:sz w:val="22"/>
          <w:szCs w:val="22"/>
          <w:lang w:val="en-IE"/>
        </w:rPr>
        <w:t xml:space="preserve">Department of </w:t>
      </w:r>
      <w:r w:rsidR="0085312F">
        <w:rPr>
          <w:rFonts w:asciiTheme="minorHAnsi" w:hAnsiTheme="minorHAnsi" w:cstheme="minorHAnsi"/>
          <w:sz w:val="22"/>
          <w:szCs w:val="22"/>
          <w:lang w:val="en-IE"/>
        </w:rPr>
        <w:t xml:space="preserve">the </w:t>
      </w:r>
      <w:r w:rsidRPr="002216B1">
        <w:rPr>
          <w:rFonts w:asciiTheme="minorHAnsi" w:hAnsiTheme="minorHAnsi" w:cstheme="minorHAnsi"/>
          <w:sz w:val="22"/>
          <w:szCs w:val="22"/>
          <w:lang w:val="en-IE"/>
        </w:rPr>
        <w:t>Environment, Climate and Communications</w:t>
      </w:r>
    </w:p>
    <w:sectPr w:rsidR="00BD3FBF" w:rsidRPr="00BD3FBF" w:rsidSect="00C52B0A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552" w:right="1701" w:bottom="1701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4AB8" w14:textId="77777777" w:rsidR="00E769BB" w:rsidRDefault="00E769BB" w:rsidP="00E12173">
      <w:r>
        <w:separator/>
      </w:r>
    </w:p>
  </w:endnote>
  <w:endnote w:type="continuationSeparator" w:id="0">
    <w:p w14:paraId="0096E4D1" w14:textId="77777777" w:rsidR="00E769BB" w:rsidRDefault="00E769BB" w:rsidP="00E1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D8B76" w14:textId="77777777" w:rsidR="00CA2A3F" w:rsidRPr="00731ED9" w:rsidRDefault="00CA2A3F" w:rsidP="00E12173">
    <w:pPr>
      <w:pStyle w:val="FolioNumber8pt"/>
    </w:pPr>
    <w:r w:rsidRPr="00731ED9">
      <w:t>…..</w:t>
    </w:r>
  </w:p>
  <w:p w14:paraId="5F5BD68D" w14:textId="77777777" w:rsidR="00CA2A3F" w:rsidRDefault="00CA2A3F" w:rsidP="00E12173">
    <w:pPr>
      <w:pStyle w:val="FolioNumber8pt"/>
    </w:pPr>
    <w:r w:rsidRPr="00731ED9">
      <w:fldChar w:fldCharType="begin"/>
    </w:r>
    <w:r w:rsidRPr="00731ED9">
      <w:instrText xml:space="preserve"> PAGE </w:instrText>
    </w:r>
    <w:r w:rsidRPr="00731ED9">
      <w:fldChar w:fldCharType="separate"/>
    </w:r>
    <w:r w:rsidR="0004280E">
      <w:rPr>
        <w:noProof/>
      </w:rPr>
      <w:t>2</w:t>
    </w:r>
    <w:r w:rsidRPr="00731ED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E5FE" w14:textId="70A20AAA" w:rsidR="00C40E60" w:rsidRPr="00C40E60" w:rsidRDefault="000C2E22" w:rsidP="00F97A11">
    <w:pPr>
      <w:autoSpaceDE w:val="0"/>
      <w:autoSpaceDN w:val="0"/>
      <w:adjustRightInd w:val="0"/>
      <w:spacing w:line="240" w:lineRule="exact"/>
      <w:rPr>
        <w:rFonts w:eastAsiaTheme="majorEastAsia" w:cstheme="majorBidi"/>
        <w:b/>
        <w:color w:val="004D44"/>
        <w:sz w:val="16"/>
        <w:szCs w:val="32"/>
      </w:rPr>
    </w:pPr>
    <w:r w:rsidRPr="000C2E22">
      <w:rPr>
        <w:rFonts w:eastAsiaTheme="majorEastAsia" w:cstheme="majorBidi"/>
        <w:b/>
        <w:color w:val="004D44"/>
        <w:sz w:val="16"/>
        <w:szCs w:val="32"/>
      </w:rPr>
      <w:t>Bóthar</w:t>
    </w:r>
    <w:r>
      <w:rPr>
        <w:rFonts w:eastAsiaTheme="majorEastAsia" w:cstheme="majorBidi"/>
        <w:b/>
        <w:color w:val="004D44"/>
        <w:sz w:val="16"/>
        <w:szCs w:val="32"/>
      </w:rPr>
      <w:t xml:space="preserve"> an Bhaile Nua</w:t>
    </w:r>
    <w:r w:rsidR="00E028F1">
      <w:rPr>
        <w:rFonts w:eastAsiaTheme="majorEastAsia" w:cstheme="majorBidi"/>
        <w:b/>
        <w:color w:val="004D44"/>
        <w:sz w:val="16"/>
        <w:szCs w:val="32"/>
      </w:rPr>
      <w:t xml:space="preserve">, </w:t>
    </w:r>
    <w:r>
      <w:rPr>
        <w:rFonts w:eastAsiaTheme="majorEastAsia" w:cstheme="majorBidi"/>
        <w:b/>
        <w:color w:val="004D44"/>
        <w:sz w:val="16"/>
        <w:szCs w:val="32"/>
      </w:rPr>
      <w:t>Loch Garman</w:t>
    </w:r>
    <w:r w:rsidR="00C40E60" w:rsidRPr="00C40E60">
      <w:rPr>
        <w:rFonts w:eastAsiaTheme="majorEastAsia" w:cstheme="majorBidi"/>
        <w:b/>
        <w:color w:val="004D44"/>
        <w:sz w:val="16"/>
        <w:szCs w:val="32"/>
      </w:rPr>
      <w:t xml:space="preserve">, </w:t>
    </w:r>
    <w:r>
      <w:rPr>
        <w:rFonts w:eastAsiaTheme="majorEastAsia" w:cstheme="majorBidi"/>
        <w:b/>
        <w:color w:val="004D44"/>
        <w:sz w:val="16"/>
        <w:szCs w:val="32"/>
      </w:rPr>
      <w:t>Y35 AP90</w:t>
    </w:r>
  </w:p>
  <w:p w14:paraId="5BBB8A5B" w14:textId="7F20A6A0" w:rsidR="00C40E60" w:rsidRPr="00C40E60" w:rsidRDefault="000C2E22" w:rsidP="00F97A11">
    <w:pPr>
      <w:autoSpaceDE w:val="0"/>
      <w:autoSpaceDN w:val="0"/>
      <w:adjustRightInd w:val="0"/>
      <w:spacing w:line="240" w:lineRule="exact"/>
      <w:rPr>
        <w:rFonts w:eastAsiaTheme="majorEastAsia" w:cstheme="majorBidi"/>
        <w:color w:val="004D44"/>
        <w:sz w:val="16"/>
        <w:szCs w:val="32"/>
      </w:rPr>
    </w:pPr>
    <w:r>
      <w:rPr>
        <w:rFonts w:eastAsiaTheme="majorEastAsia" w:cstheme="majorBidi"/>
        <w:color w:val="004D44"/>
        <w:sz w:val="16"/>
        <w:szCs w:val="32"/>
      </w:rPr>
      <w:t>Newtown Road</w:t>
    </w:r>
    <w:r w:rsidR="00C40E60" w:rsidRPr="00C40E60">
      <w:rPr>
        <w:rFonts w:eastAsiaTheme="majorEastAsia" w:cstheme="majorBidi"/>
        <w:color w:val="004D44"/>
        <w:sz w:val="16"/>
        <w:szCs w:val="32"/>
      </w:rPr>
      <w:t xml:space="preserve">, </w:t>
    </w:r>
    <w:r>
      <w:rPr>
        <w:rFonts w:eastAsiaTheme="majorEastAsia" w:cstheme="majorBidi"/>
        <w:color w:val="004D44"/>
        <w:sz w:val="16"/>
        <w:szCs w:val="32"/>
      </w:rPr>
      <w:t>Wexford</w:t>
    </w:r>
    <w:r w:rsidR="00E028F1">
      <w:rPr>
        <w:rFonts w:eastAsiaTheme="majorEastAsia" w:cstheme="majorBidi"/>
        <w:color w:val="004D44"/>
        <w:sz w:val="16"/>
        <w:szCs w:val="32"/>
      </w:rPr>
      <w:t xml:space="preserve">, </w:t>
    </w:r>
    <w:r>
      <w:rPr>
        <w:rFonts w:eastAsiaTheme="majorEastAsia" w:cstheme="majorBidi"/>
        <w:color w:val="004D44"/>
        <w:sz w:val="16"/>
        <w:szCs w:val="32"/>
      </w:rPr>
      <w:t>Y35 AP90</w:t>
    </w:r>
    <w:r w:rsidR="00C40E60" w:rsidRPr="00C40E60">
      <w:rPr>
        <w:rFonts w:eastAsiaTheme="majorEastAsia" w:cstheme="majorBidi"/>
        <w:color w:val="004D44"/>
        <w:sz w:val="16"/>
        <w:szCs w:val="32"/>
      </w:rPr>
      <w:t xml:space="preserve"> </w:t>
    </w:r>
  </w:p>
  <w:p w14:paraId="19F25379" w14:textId="554775A3" w:rsidR="00CA2A3F" w:rsidRPr="00C40E60" w:rsidRDefault="00CA2A3F" w:rsidP="00F97A11">
    <w:pPr>
      <w:autoSpaceDE w:val="0"/>
      <w:autoSpaceDN w:val="0"/>
      <w:adjustRightInd w:val="0"/>
      <w:spacing w:line="240" w:lineRule="exact"/>
      <w:rPr>
        <w:rFonts w:eastAsiaTheme="majorEastAsia" w:cstheme="majorBidi"/>
        <w:color w:val="004D44"/>
        <w:sz w:val="16"/>
        <w:szCs w:val="32"/>
      </w:rPr>
    </w:pPr>
    <w:r w:rsidRPr="00C40E60">
      <w:rPr>
        <w:rFonts w:eastAsiaTheme="majorEastAsia" w:cstheme="majorBidi"/>
        <w:color w:val="004D44"/>
        <w:sz w:val="16"/>
        <w:szCs w:val="32"/>
      </w:rPr>
      <w:t xml:space="preserve">T +353 1 </w:t>
    </w:r>
    <w:r w:rsidR="00C40E60">
      <w:rPr>
        <w:rFonts w:eastAsiaTheme="majorEastAsia" w:cstheme="majorBidi"/>
        <w:color w:val="004D44"/>
        <w:sz w:val="16"/>
        <w:szCs w:val="32"/>
      </w:rPr>
      <w:t>678</w:t>
    </w:r>
    <w:r w:rsidRPr="00C40E60">
      <w:rPr>
        <w:rFonts w:eastAsiaTheme="majorEastAsia" w:cstheme="majorBidi"/>
        <w:color w:val="004D44"/>
        <w:sz w:val="16"/>
        <w:szCs w:val="32"/>
      </w:rPr>
      <w:t xml:space="preserve"> </w:t>
    </w:r>
    <w:r w:rsidR="00C40E60">
      <w:rPr>
        <w:rFonts w:eastAsiaTheme="majorEastAsia" w:cstheme="majorBidi"/>
        <w:color w:val="004D44"/>
        <w:sz w:val="16"/>
        <w:szCs w:val="32"/>
      </w:rPr>
      <w:t>2000</w:t>
    </w:r>
    <w:r w:rsidRPr="00C40E60">
      <w:rPr>
        <w:rFonts w:eastAsiaTheme="majorEastAsia" w:cstheme="majorBidi"/>
        <w:color w:val="004D44"/>
        <w:sz w:val="16"/>
        <w:szCs w:val="32"/>
      </w:rPr>
      <w:t xml:space="preserve"> | </w:t>
    </w:r>
    <w:r w:rsidR="00F97A11">
      <w:rPr>
        <w:rFonts w:eastAsiaTheme="majorEastAsia" w:cstheme="majorBidi"/>
        <w:color w:val="004D44"/>
        <w:sz w:val="16"/>
        <w:szCs w:val="32"/>
      </w:rPr>
      <w:t>1890 44 99 00</w:t>
    </w:r>
  </w:p>
  <w:p w14:paraId="0078F698" w14:textId="78BD505D" w:rsidR="00CA2A3F" w:rsidRPr="00CA2A3F" w:rsidRDefault="0004280E" w:rsidP="00F97A11">
    <w:pPr>
      <w:pStyle w:val="ContactInformation812pt"/>
      <w:rPr>
        <w:rFonts w:cs="Arial"/>
        <w:color w:val="005951"/>
        <w:szCs w:val="16"/>
      </w:rPr>
    </w:pPr>
    <w:r>
      <w:t>www.</w:t>
    </w:r>
    <w:r w:rsidR="00CA2A3F">
      <w:t>gov.ie</w:t>
    </w:r>
    <w:r>
      <w:t>/decc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15AD0" w14:textId="77777777" w:rsidR="00E769BB" w:rsidRDefault="00E769BB" w:rsidP="00E12173">
      <w:r>
        <w:separator/>
      </w:r>
    </w:p>
  </w:footnote>
  <w:footnote w:type="continuationSeparator" w:id="0">
    <w:p w14:paraId="21788BAC" w14:textId="77777777" w:rsidR="00E769BB" w:rsidRDefault="00E769BB" w:rsidP="00E1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C482" w14:textId="7CB8CA54" w:rsidR="00CA2A3F" w:rsidRDefault="009D7A8D" w:rsidP="00E12173">
    <w:r>
      <w:rPr>
        <w:noProof/>
        <w:lang w:val="en-IE" w:eastAsia="en-IE"/>
      </w:rPr>
      <w:drawing>
        <wp:anchor distT="0" distB="0" distL="114300" distR="114300" simplePos="0" relativeHeight="251665408" behindDoc="1" locked="1" layoutInCell="1" allowOverlap="0" wp14:anchorId="2CEF0DE2" wp14:editId="0F8EC4AB">
          <wp:simplePos x="1077686" y="-566057"/>
          <wp:positionH relativeFrom="page">
            <wp:align>left</wp:align>
          </wp:positionH>
          <wp:positionV relativeFrom="page">
            <wp:align>top</wp:align>
          </wp:positionV>
          <wp:extent cx="7560000" cy="162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artment_Letterhead_Header_Har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E2B6" w14:textId="6CFB2098" w:rsidR="00CA2A3F" w:rsidRDefault="00725604" w:rsidP="00E12173">
    <w:r>
      <w:rPr>
        <w:noProof/>
        <w:lang w:val="en-IE" w:eastAsia="en-IE"/>
      </w:rPr>
      <w:drawing>
        <wp:anchor distT="0" distB="0" distL="114300" distR="114300" simplePos="0" relativeHeight="251667456" behindDoc="1" locked="1" layoutInCell="1" allowOverlap="0" wp14:anchorId="791E6445" wp14:editId="422434E3">
          <wp:simplePos x="0" y="0"/>
          <wp:positionH relativeFrom="page">
            <wp:posOffset>8890</wp:posOffset>
          </wp:positionH>
          <wp:positionV relativeFrom="page">
            <wp:posOffset>13335</wp:posOffset>
          </wp:positionV>
          <wp:extent cx="7558405" cy="10690225"/>
          <wp:effectExtent l="0" t="0" r="0" b="0"/>
          <wp:wrapNone/>
          <wp:docPr id="4" name="Picture 4" descr="A picture containing flower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flower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D449F"/>
    <w:multiLevelType w:val="hybridMultilevel"/>
    <w:tmpl w:val="825C62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C3"/>
    <w:multiLevelType w:val="hybridMultilevel"/>
    <w:tmpl w:val="059233C4"/>
    <w:lvl w:ilvl="0" w:tplc="1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A650B3F"/>
    <w:multiLevelType w:val="hybridMultilevel"/>
    <w:tmpl w:val="586CA10E"/>
    <w:lvl w:ilvl="0" w:tplc="1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79226AC5"/>
    <w:multiLevelType w:val="hybridMultilevel"/>
    <w:tmpl w:val="AE5EB8F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03379797">
    <w:abstractNumId w:val="3"/>
  </w:num>
  <w:num w:numId="2" w16cid:durableId="1649286391">
    <w:abstractNumId w:val="0"/>
  </w:num>
  <w:num w:numId="3" w16cid:durableId="1532107242">
    <w:abstractNumId w:val="2"/>
  </w:num>
  <w:num w:numId="4" w16cid:durableId="642933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3F"/>
    <w:rsid w:val="00014016"/>
    <w:rsid w:val="00022E20"/>
    <w:rsid w:val="0002741C"/>
    <w:rsid w:val="0003149D"/>
    <w:rsid w:val="000335BD"/>
    <w:rsid w:val="0004280E"/>
    <w:rsid w:val="00090BD9"/>
    <w:rsid w:val="0009563E"/>
    <w:rsid w:val="000B08BC"/>
    <w:rsid w:val="000C2E22"/>
    <w:rsid w:val="000C4DE4"/>
    <w:rsid w:val="000D3FEE"/>
    <w:rsid w:val="000D7730"/>
    <w:rsid w:val="000F7ABF"/>
    <w:rsid w:val="00117724"/>
    <w:rsid w:val="00137CCC"/>
    <w:rsid w:val="00174C37"/>
    <w:rsid w:val="001A6DF7"/>
    <w:rsid w:val="002066FD"/>
    <w:rsid w:val="00211F02"/>
    <w:rsid w:val="002173CE"/>
    <w:rsid w:val="00217781"/>
    <w:rsid w:val="00223A7F"/>
    <w:rsid w:val="00223B86"/>
    <w:rsid w:val="00253883"/>
    <w:rsid w:val="00271EFE"/>
    <w:rsid w:val="002A7ED6"/>
    <w:rsid w:val="002C307C"/>
    <w:rsid w:val="002E5CE7"/>
    <w:rsid w:val="00306F90"/>
    <w:rsid w:val="003702C9"/>
    <w:rsid w:val="00390CDA"/>
    <w:rsid w:val="003941C4"/>
    <w:rsid w:val="003A4234"/>
    <w:rsid w:val="003A44F4"/>
    <w:rsid w:val="003C469F"/>
    <w:rsid w:val="003F2F27"/>
    <w:rsid w:val="00446422"/>
    <w:rsid w:val="00461D22"/>
    <w:rsid w:val="004719AB"/>
    <w:rsid w:val="00475FCA"/>
    <w:rsid w:val="004958EE"/>
    <w:rsid w:val="00496BD3"/>
    <w:rsid w:val="004B4AF4"/>
    <w:rsid w:val="004E18E8"/>
    <w:rsid w:val="004F2153"/>
    <w:rsid w:val="005704D3"/>
    <w:rsid w:val="00582B4B"/>
    <w:rsid w:val="00584C6C"/>
    <w:rsid w:val="005924B9"/>
    <w:rsid w:val="005A3304"/>
    <w:rsid w:val="005E1AAB"/>
    <w:rsid w:val="005F57EB"/>
    <w:rsid w:val="005F5BA0"/>
    <w:rsid w:val="0062136E"/>
    <w:rsid w:val="006742D6"/>
    <w:rsid w:val="006861CD"/>
    <w:rsid w:val="00697CB9"/>
    <w:rsid w:val="00714754"/>
    <w:rsid w:val="00725604"/>
    <w:rsid w:val="007368CF"/>
    <w:rsid w:val="00773D5F"/>
    <w:rsid w:val="00775083"/>
    <w:rsid w:val="007A6C83"/>
    <w:rsid w:val="007B3DD8"/>
    <w:rsid w:val="007C379B"/>
    <w:rsid w:val="007D11AB"/>
    <w:rsid w:val="007E0AD8"/>
    <w:rsid w:val="007E466B"/>
    <w:rsid w:val="00824BF5"/>
    <w:rsid w:val="008464F9"/>
    <w:rsid w:val="00850563"/>
    <w:rsid w:val="0085312F"/>
    <w:rsid w:val="00880CEB"/>
    <w:rsid w:val="00880F7E"/>
    <w:rsid w:val="00882967"/>
    <w:rsid w:val="008D0AC0"/>
    <w:rsid w:val="008D20E3"/>
    <w:rsid w:val="008D40B3"/>
    <w:rsid w:val="008E659A"/>
    <w:rsid w:val="009013B5"/>
    <w:rsid w:val="0090559C"/>
    <w:rsid w:val="00926B59"/>
    <w:rsid w:val="00946DD1"/>
    <w:rsid w:val="00947DED"/>
    <w:rsid w:val="0096040A"/>
    <w:rsid w:val="0096137C"/>
    <w:rsid w:val="00964219"/>
    <w:rsid w:val="009762F8"/>
    <w:rsid w:val="009B1210"/>
    <w:rsid w:val="009D7A8D"/>
    <w:rsid w:val="00A14253"/>
    <w:rsid w:val="00A3403D"/>
    <w:rsid w:val="00A52703"/>
    <w:rsid w:val="00AE70D4"/>
    <w:rsid w:val="00B561F0"/>
    <w:rsid w:val="00B64B34"/>
    <w:rsid w:val="00BB2719"/>
    <w:rsid w:val="00BD3FBF"/>
    <w:rsid w:val="00BD42A2"/>
    <w:rsid w:val="00C07FA6"/>
    <w:rsid w:val="00C40E60"/>
    <w:rsid w:val="00C50067"/>
    <w:rsid w:val="00C52B0A"/>
    <w:rsid w:val="00C54670"/>
    <w:rsid w:val="00C978C7"/>
    <w:rsid w:val="00CA2A3F"/>
    <w:rsid w:val="00CD32D2"/>
    <w:rsid w:val="00CF6083"/>
    <w:rsid w:val="00D04EF9"/>
    <w:rsid w:val="00D1095D"/>
    <w:rsid w:val="00D3037F"/>
    <w:rsid w:val="00D36C38"/>
    <w:rsid w:val="00D43C97"/>
    <w:rsid w:val="00D75995"/>
    <w:rsid w:val="00DE508A"/>
    <w:rsid w:val="00DE7DBC"/>
    <w:rsid w:val="00DF7B9F"/>
    <w:rsid w:val="00E028F1"/>
    <w:rsid w:val="00E03FC0"/>
    <w:rsid w:val="00E12173"/>
    <w:rsid w:val="00E17A15"/>
    <w:rsid w:val="00E326BE"/>
    <w:rsid w:val="00E54B8E"/>
    <w:rsid w:val="00E554B9"/>
    <w:rsid w:val="00E64A28"/>
    <w:rsid w:val="00E769BB"/>
    <w:rsid w:val="00E849FC"/>
    <w:rsid w:val="00E8759C"/>
    <w:rsid w:val="00EC2C6A"/>
    <w:rsid w:val="00ED7D3E"/>
    <w:rsid w:val="00F0472F"/>
    <w:rsid w:val="00F14059"/>
    <w:rsid w:val="00F44F44"/>
    <w:rsid w:val="00F47216"/>
    <w:rsid w:val="00F74C2A"/>
    <w:rsid w:val="00F97A11"/>
    <w:rsid w:val="00FC0470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02C579"/>
  <w14:defaultImageDpi w14:val="32767"/>
  <w15:docId w15:val="{7F9026CE-B36D-4787-931F-D5E584A5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E12173"/>
    <w:pPr>
      <w:spacing w:line="280" w:lineRule="exact"/>
    </w:pPr>
    <w:rPr>
      <w:rFonts w:ascii="Arial" w:hAnsi="Arial"/>
      <w:sz w:val="21"/>
    </w:rPr>
  </w:style>
  <w:style w:type="paragraph" w:styleId="Heading1">
    <w:name w:val="heading 1"/>
    <w:next w:val="FolioNumber8pt"/>
    <w:link w:val="Heading1Char"/>
    <w:uiPriority w:val="9"/>
    <w:rsid w:val="00CA2A3F"/>
    <w:pPr>
      <w:keepNext/>
      <w:keepLines/>
      <w:spacing w:line="240" w:lineRule="exact"/>
      <w:outlineLvl w:val="0"/>
    </w:pPr>
    <w:rPr>
      <w:rFonts w:ascii="Arial" w:eastAsiaTheme="majorEastAsia" w:hAnsi="Arial" w:cstheme="majorBidi"/>
      <w:color w:val="004D44"/>
      <w:sz w:val="16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rsid w:val="00947DED"/>
    <w:pPr>
      <w:spacing w:line="320" w:lineRule="exact"/>
      <w:outlineLvl w:val="1"/>
    </w:pPr>
    <w:rPr>
      <w:sz w:val="21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rsid w:val="00CA2A3F"/>
    <w:pPr>
      <w:spacing w:before="4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4C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DED"/>
    <w:rPr>
      <w:rFonts w:ascii="Arial" w:eastAsiaTheme="majorEastAsia" w:hAnsi="Arial" w:cstheme="majorBidi"/>
      <w:color w:val="004D44"/>
      <w:sz w:val="21"/>
      <w:szCs w:val="32"/>
    </w:rPr>
  </w:style>
  <w:style w:type="paragraph" w:customStyle="1" w:styleId="ContactInformation812pt">
    <w:name w:val="Contact Information 8/12pt"/>
    <w:next w:val="FolioNumber8pt"/>
    <w:qFormat/>
    <w:rsid w:val="00CA2A3F"/>
    <w:pPr>
      <w:spacing w:line="240" w:lineRule="exact"/>
    </w:pPr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A2A3F"/>
    <w:rPr>
      <w:rFonts w:ascii="Arial" w:eastAsiaTheme="majorEastAsia" w:hAnsi="Arial" w:cstheme="majorBidi"/>
      <w:color w:val="004D44"/>
      <w:sz w:val="1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A3F"/>
    <w:rPr>
      <w:rFonts w:ascii="Arial" w:eastAsiaTheme="majorEastAsia" w:hAnsi="Arial" w:cstheme="majorBidi"/>
      <w:b/>
      <w:bCs/>
      <w:color w:val="004D44"/>
      <w:sz w:val="16"/>
      <w:szCs w:val="32"/>
    </w:rPr>
  </w:style>
  <w:style w:type="paragraph" w:styleId="Header">
    <w:name w:val="header"/>
    <w:basedOn w:val="Normal"/>
    <w:link w:val="Head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paragraph" w:customStyle="1" w:styleId="FolioNumber8pt">
    <w:name w:val="Folio Number 8pt"/>
    <w:basedOn w:val="Normal"/>
    <w:qFormat/>
    <w:rsid w:val="00CA2A3F"/>
    <w:pPr>
      <w:spacing w:line="240" w:lineRule="exact"/>
      <w:outlineLvl w:val="0"/>
    </w:pPr>
    <w:rPr>
      <w:rFonts w:cs="Arial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47D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47DED"/>
    <w:rPr>
      <w:rFonts w:ascii="Arial" w:hAnsi="Arial"/>
      <w:sz w:val="21"/>
    </w:rPr>
  </w:style>
  <w:style w:type="character" w:customStyle="1" w:styleId="HeaderChar">
    <w:name w:val="Header Char"/>
    <w:basedOn w:val="DefaultParagraphFont"/>
    <w:link w:val="Header"/>
    <w:uiPriority w:val="99"/>
    <w:rsid w:val="00C52B0A"/>
    <w:rPr>
      <w:rFonts w:ascii="Arial" w:hAnsi="Arial"/>
      <w:sz w:val="21"/>
    </w:rPr>
  </w:style>
  <w:style w:type="paragraph" w:styleId="Footer">
    <w:name w:val="footer"/>
    <w:basedOn w:val="Normal"/>
    <w:link w:val="FooterChar"/>
    <w:uiPriority w:val="99"/>
    <w:unhideWhenUsed/>
    <w:rsid w:val="00C52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B0A"/>
    <w:rPr>
      <w:rFonts w:ascii="Arial" w:hAnsi="Arial"/>
      <w:sz w:val="21"/>
    </w:rPr>
  </w:style>
  <w:style w:type="character" w:styleId="Hyperlink">
    <w:name w:val="Hyperlink"/>
    <w:basedOn w:val="DefaultParagraphFont"/>
    <w:uiPriority w:val="99"/>
    <w:unhideWhenUsed/>
    <w:rsid w:val="007C37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70D4"/>
    <w:rPr>
      <w:color w:val="605E5C"/>
      <w:shd w:val="clear" w:color="auto" w:fill="E1DFDD"/>
    </w:rPr>
  </w:style>
  <w:style w:type="paragraph" w:customStyle="1" w:styleId="Default">
    <w:name w:val="Default"/>
    <w:rsid w:val="00BB2719"/>
    <w:pPr>
      <w:autoSpaceDE w:val="0"/>
      <w:autoSpaceDN w:val="0"/>
      <w:adjustRightInd w:val="0"/>
    </w:pPr>
    <w:rPr>
      <w:rFonts w:ascii="Arial" w:hAnsi="Arial" w:cs="Arial"/>
      <w:color w:val="000000"/>
      <w:lang w:val="en-I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4C37"/>
    <w:rPr>
      <w:rFonts w:asciiTheme="majorHAnsi" w:eastAsiaTheme="majorEastAsia" w:hAnsiTheme="majorHAnsi" w:cstheme="majorBidi"/>
      <w:i/>
      <w:iCs/>
      <w:color w:val="2E74B5" w:themeColor="accent1" w:themeShade="BF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PlanningNotifications@DECC.gov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53C6D98AA0A4780DF652B5A491773" ma:contentTypeVersion="1" ma:contentTypeDescription="Create a new document." ma:contentTypeScope="" ma:versionID="676309bd7d6e5775b9798530feecc5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EA2D73-3EC6-49AC-A409-6C9E949A2C3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EF8BEA-0DF4-4152-87AA-7E018A801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9674B-239E-4C0F-B418-0ECF6B95A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Wexford_Dept_Letterhead</vt:lpstr>
    </vt:vector>
  </TitlesOfParts>
  <Company>DCENR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Wexford_Dept_Letterhead</dc:title>
  <dc:creator>Laura Glass</dc:creator>
  <cp:lastModifiedBy>Luke Thompson</cp:lastModifiedBy>
  <cp:revision>2</cp:revision>
  <dcterms:created xsi:type="dcterms:W3CDTF">2022-09-01T14:25:00Z</dcterms:created>
  <dcterms:modified xsi:type="dcterms:W3CDTF">2022-09-01T14:25:00Z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0x01010061053C6D98AA0A4780DF652B5A491773</vt:lpwstr>
  </property>
</Properties>
</file>